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4ECA9" w14:textId="77777777" w:rsidR="00FB404A" w:rsidRPr="00937FFE" w:rsidRDefault="00FB404A" w:rsidP="00FB404A">
      <w:pPr>
        <w:spacing w:before="120"/>
        <w:jc w:val="center"/>
        <w:rPr>
          <w:sz w:val="28"/>
          <w:szCs w:val="28"/>
        </w:rPr>
      </w:pPr>
      <w:r w:rsidRPr="00937FFE">
        <w:rPr>
          <w:b/>
          <w:bCs/>
          <w:sz w:val="28"/>
          <w:szCs w:val="28"/>
        </w:rPr>
        <w:t>Phụ lục</w:t>
      </w:r>
    </w:p>
    <w:p w14:paraId="2FFDE0D7" w14:textId="7882E23E" w:rsidR="001458DF" w:rsidRPr="00937FFE" w:rsidRDefault="00FB404A" w:rsidP="001458DF">
      <w:pPr>
        <w:jc w:val="center"/>
        <w:rPr>
          <w:b/>
          <w:bCs/>
          <w:sz w:val="28"/>
          <w:szCs w:val="28"/>
          <w:lang w:val="en-US"/>
        </w:rPr>
      </w:pPr>
      <w:r w:rsidRPr="00937FFE">
        <w:rPr>
          <w:b/>
          <w:bCs/>
          <w:sz w:val="28"/>
          <w:szCs w:val="28"/>
        </w:rPr>
        <w:t xml:space="preserve">VĂN BẢN QUY PHẠM PHÁP LUẬT ĐƯỢC RÀ SOÁT LIÊN QUAN ĐẾN </w:t>
      </w:r>
      <w:r w:rsidRPr="00937FFE">
        <w:rPr>
          <w:b/>
          <w:bCs/>
          <w:sz w:val="28"/>
          <w:szCs w:val="28"/>
          <w:lang w:val="en-US"/>
        </w:rPr>
        <w:t xml:space="preserve">NGHỊ ĐỊNH QUY ĐỊNH </w:t>
      </w:r>
    </w:p>
    <w:p w14:paraId="7247F5AB" w14:textId="1BFF4D10" w:rsidR="00FB404A" w:rsidRPr="00937FFE" w:rsidRDefault="00FB404A" w:rsidP="001458DF">
      <w:pPr>
        <w:jc w:val="center"/>
        <w:rPr>
          <w:b/>
          <w:bCs/>
          <w:sz w:val="28"/>
          <w:szCs w:val="28"/>
          <w:lang w:val="en-US"/>
        </w:rPr>
      </w:pPr>
      <w:r w:rsidRPr="00937FFE">
        <w:rPr>
          <w:b/>
          <w:bCs/>
          <w:sz w:val="28"/>
          <w:szCs w:val="28"/>
          <w:lang w:val="en-US"/>
        </w:rPr>
        <w:t>CHI TIẾT MỘT SỐ ĐIỀU CỦA LUẬT CÔNG NGHIỆP QUỐC PHÒNG, AN NINH VÀ ĐỘNG VIÊN CÔNG NGHIỆP</w:t>
      </w:r>
    </w:p>
    <w:p w14:paraId="4D87082E" w14:textId="39094A01" w:rsidR="00285A54" w:rsidRPr="00937FFE" w:rsidRDefault="00285A54" w:rsidP="00285A54">
      <w:pPr>
        <w:jc w:val="center"/>
        <w:rPr>
          <w:b/>
          <w:bCs/>
          <w:sz w:val="28"/>
          <w:szCs w:val="28"/>
          <w:lang w:val="en-US"/>
        </w:rPr>
      </w:pPr>
      <w:r w:rsidRPr="00937FFE">
        <w:rPr>
          <w:i/>
          <w:iCs/>
          <w:sz w:val="28"/>
          <w:szCs w:val="28"/>
        </w:rPr>
        <w:t xml:space="preserve">(Kèm theo Báo cáo số    </w:t>
      </w:r>
      <w:r w:rsidR="006968E2">
        <w:rPr>
          <w:i/>
          <w:iCs/>
          <w:sz w:val="28"/>
          <w:szCs w:val="28"/>
          <w:lang w:val="en-US"/>
        </w:rPr>
        <w:t xml:space="preserve">    </w:t>
      </w:r>
      <w:r w:rsidRPr="00937FFE">
        <w:rPr>
          <w:i/>
          <w:iCs/>
          <w:sz w:val="28"/>
          <w:szCs w:val="28"/>
        </w:rPr>
        <w:t xml:space="preserve">  </w:t>
      </w:r>
      <w:r w:rsidR="00B03180" w:rsidRPr="00937FFE">
        <w:rPr>
          <w:i/>
          <w:iCs/>
          <w:sz w:val="28"/>
          <w:szCs w:val="28"/>
          <w:lang w:val="en-US"/>
        </w:rPr>
        <w:t xml:space="preserve"> </w:t>
      </w:r>
      <w:r w:rsidRPr="00937FFE">
        <w:rPr>
          <w:i/>
          <w:iCs/>
          <w:sz w:val="28"/>
          <w:szCs w:val="28"/>
        </w:rPr>
        <w:t xml:space="preserve">    /BC-BQP ngày </w:t>
      </w:r>
      <w:r w:rsidR="009E3109" w:rsidRPr="00937FFE">
        <w:rPr>
          <w:i/>
          <w:iCs/>
          <w:sz w:val="28"/>
          <w:szCs w:val="28"/>
          <w:lang w:val="en-US"/>
        </w:rPr>
        <w:t xml:space="preserve">        </w:t>
      </w:r>
      <w:r w:rsidRPr="00937FFE">
        <w:rPr>
          <w:i/>
          <w:iCs/>
          <w:sz w:val="28"/>
          <w:szCs w:val="28"/>
        </w:rPr>
        <w:t xml:space="preserve"> tháng </w:t>
      </w:r>
      <w:r w:rsidR="00834044" w:rsidRPr="00937FFE">
        <w:rPr>
          <w:i/>
          <w:iCs/>
          <w:sz w:val="28"/>
          <w:szCs w:val="28"/>
          <w:lang w:val="en-US"/>
        </w:rPr>
        <w:t xml:space="preserve"> </w:t>
      </w:r>
      <w:r w:rsidR="00E51C13" w:rsidRPr="00937FFE">
        <w:rPr>
          <w:i/>
          <w:iCs/>
          <w:sz w:val="28"/>
          <w:szCs w:val="28"/>
          <w:lang w:val="en-US"/>
        </w:rPr>
        <w:t>01</w:t>
      </w:r>
      <w:r w:rsidR="00834044" w:rsidRPr="00937FFE">
        <w:rPr>
          <w:i/>
          <w:iCs/>
          <w:sz w:val="28"/>
          <w:szCs w:val="28"/>
          <w:lang w:val="en-US"/>
        </w:rPr>
        <w:t xml:space="preserve"> </w:t>
      </w:r>
      <w:r w:rsidRPr="00937FFE">
        <w:rPr>
          <w:i/>
          <w:iCs/>
          <w:sz w:val="28"/>
          <w:szCs w:val="28"/>
        </w:rPr>
        <w:t xml:space="preserve"> năm 2025 của Bộ Quốc phòng)</w:t>
      </w:r>
    </w:p>
    <w:p w14:paraId="4DA89F00" w14:textId="0E9C1CBF" w:rsidR="00831BC3" w:rsidRPr="00937FFE" w:rsidRDefault="00285A54" w:rsidP="004D0BFC">
      <w:pPr>
        <w:rPr>
          <w:b/>
          <w:bCs/>
          <w:sz w:val="28"/>
          <w:szCs w:val="28"/>
          <w:lang w:val="en-US"/>
        </w:rPr>
      </w:pPr>
      <w:r w:rsidRPr="00937FFE">
        <w:rPr>
          <w:b/>
          <w:bCs/>
          <w:noProof/>
          <w:sz w:val="28"/>
          <w:szCs w:val="28"/>
          <w:lang w:val="en-US"/>
        </w:rPr>
        <mc:AlternateContent>
          <mc:Choice Requires="wps">
            <w:drawing>
              <wp:anchor distT="0" distB="0" distL="114300" distR="114300" simplePos="0" relativeHeight="251659264" behindDoc="0" locked="0" layoutInCell="1" allowOverlap="1" wp14:anchorId="2381DA6A" wp14:editId="07AC9B92">
                <wp:simplePos x="0" y="0"/>
                <wp:positionH relativeFrom="column">
                  <wp:posOffset>4034790</wp:posOffset>
                </wp:positionH>
                <wp:positionV relativeFrom="paragraph">
                  <wp:posOffset>52845</wp:posOffset>
                </wp:positionV>
                <wp:extent cx="1205230"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1205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B44489C" id="Straight Connector 1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7.7pt,4.15pt" to="412.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" strokecolor="black [3200]" strokeweight=".5pt">
                <v:stroke joinstyle="miter"/>
              </v:line>
            </w:pict>
          </mc:Fallback>
        </mc:AlternateContent>
      </w:r>
    </w:p>
    <w:tbl>
      <w:tblPr>
        <w:tblStyle w:val="TableGrid"/>
        <w:tblW w:w="15032" w:type="dxa"/>
        <w:tblInd w:w="-289" w:type="dxa"/>
        <w:tblLook w:val="04A0" w:firstRow="1" w:lastRow="0" w:firstColumn="1" w:lastColumn="0" w:noHBand="0" w:noVBand="1"/>
      </w:tblPr>
      <w:tblGrid>
        <w:gridCol w:w="635"/>
        <w:gridCol w:w="1373"/>
        <w:gridCol w:w="6083"/>
        <w:gridCol w:w="4530"/>
        <w:gridCol w:w="2411"/>
      </w:tblGrid>
      <w:tr w:rsidR="000504C3" w:rsidRPr="00937FFE" w14:paraId="11D7E260" w14:textId="77777777" w:rsidTr="004D0BFC">
        <w:trPr>
          <w:trHeight w:val="1349"/>
          <w:tblHeader/>
        </w:trPr>
        <w:tc>
          <w:tcPr>
            <w:tcW w:w="635" w:type="dxa"/>
            <w:vAlign w:val="center"/>
          </w:tcPr>
          <w:p w14:paraId="58E8A2D5" w14:textId="77777777" w:rsidR="00FB404A" w:rsidRPr="00937FFE" w:rsidRDefault="00FB404A" w:rsidP="002D54A7">
            <w:pPr>
              <w:spacing w:before="120" w:after="120"/>
              <w:jc w:val="center"/>
              <w:rPr>
                <w:b/>
                <w:bCs/>
                <w:sz w:val="28"/>
                <w:szCs w:val="28"/>
                <w:lang w:val="en-US"/>
              </w:rPr>
            </w:pPr>
            <w:r w:rsidRPr="00937FFE">
              <w:rPr>
                <w:b/>
                <w:bCs/>
                <w:sz w:val="28"/>
                <w:szCs w:val="28"/>
                <w:lang w:val="en-US"/>
              </w:rPr>
              <w:t>TT</w:t>
            </w:r>
          </w:p>
        </w:tc>
        <w:tc>
          <w:tcPr>
            <w:tcW w:w="1373" w:type="dxa"/>
            <w:vAlign w:val="center"/>
          </w:tcPr>
          <w:p w14:paraId="6FBBAB6E" w14:textId="77777777" w:rsidR="0021000B" w:rsidRPr="00937FFE" w:rsidRDefault="00FB404A" w:rsidP="0021000B">
            <w:pPr>
              <w:spacing w:before="120"/>
              <w:jc w:val="center"/>
              <w:rPr>
                <w:b/>
                <w:bCs/>
                <w:sz w:val="28"/>
                <w:szCs w:val="28"/>
                <w:lang w:val="en-US"/>
              </w:rPr>
            </w:pPr>
            <w:r w:rsidRPr="00937FFE">
              <w:rPr>
                <w:b/>
                <w:bCs/>
                <w:sz w:val="28"/>
                <w:szCs w:val="28"/>
                <w:lang w:val="en-US"/>
              </w:rPr>
              <w:t>NHÓM</w:t>
            </w:r>
          </w:p>
          <w:p w14:paraId="0DAC83F0" w14:textId="77777777" w:rsidR="00FB404A" w:rsidRPr="00937FFE" w:rsidRDefault="00FB404A" w:rsidP="0021000B">
            <w:pPr>
              <w:spacing w:after="120"/>
              <w:jc w:val="center"/>
              <w:rPr>
                <w:b/>
                <w:bCs/>
                <w:sz w:val="28"/>
                <w:szCs w:val="28"/>
                <w:lang w:val="en-US"/>
              </w:rPr>
            </w:pPr>
            <w:r w:rsidRPr="00937FFE">
              <w:rPr>
                <w:b/>
                <w:bCs/>
                <w:sz w:val="28"/>
                <w:szCs w:val="28"/>
                <w:lang w:val="en-US"/>
              </w:rPr>
              <w:t>VẤN ĐỀ</w:t>
            </w:r>
          </w:p>
        </w:tc>
        <w:tc>
          <w:tcPr>
            <w:tcW w:w="6083" w:type="dxa"/>
            <w:vAlign w:val="center"/>
          </w:tcPr>
          <w:p w14:paraId="2E4E5419" w14:textId="77777777" w:rsidR="00FB404A" w:rsidRPr="00937FFE" w:rsidRDefault="00FB404A" w:rsidP="0021000B">
            <w:pPr>
              <w:spacing w:before="120" w:after="120"/>
              <w:jc w:val="center"/>
              <w:rPr>
                <w:b/>
                <w:bCs/>
                <w:sz w:val="28"/>
                <w:szCs w:val="28"/>
                <w:lang w:val="en-US"/>
              </w:rPr>
            </w:pPr>
            <w:r w:rsidRPr="00937FFE">
              <w:rPr>
                <w:b/>
                <w:bCs/>
                <w:sz w:val="28"/>
                <w:szCs w:val="28"/>
                <w:lang w:val="en-US"/>
              </w:rPr>
              <w:t>DỰ THẢO VĂN BẢN</w:t>
            </w:r>
          </w:p>
        </w:tc>
        <w:tc>
          <w:tcPr>
            <w:tcW w:w="4530" w:type="dxa"/>
            <w:vAlign w:val="center"/>
          </w:tcPr>
          <w:p w14:paraId="0DFD089E" w14:textId="77777777" w:rsidR="00FB404A" w:rsidRPr="00937FFE" w:rsidRDefault="00FB404A" w:rsidP="0021000B">
            <w:pPr>
              <w:spacing w:before="120"/>
              <w:jc w:val="center"/>
              <w:rPr>
                <w:b/>
                <w:bCs/>
                <w:sz w:val="28"/>
                <w:szCs w:val="28"/>
                <w:lang w:val="en-US"/>
              </w:rPr>
            </w:pPr>
            <w:r w:rsidRPr="00937FFE">
              <w:rPr>
                <w:b/>
                <w:bCs/>
                <w:sz w:val="28"/>
                <w:szCs w:val="28"/>
                <w:lang w:val="en-US"/>
              </w:rPr>
              <w:t>QUY ĐỊNH HIỆN HÀNH</w:t>
            </w:r>
          </w:p>
          <w:p w14:paraId="3F405E74" w14:textId="77777777" w:rsidR="00FB404A" w:rsidRPr="00937FFE" w:rsidRDefault="00FB404A" w:rsidP="0021000B">
            <w:pPr>
              <w:spacing w:after="120"/>
              <w:jc w:val="center"/>
              <w:rPr>
                <w:b/>
                <w:bCs/>
                <w:sz w:val="28"/>
                <w:szCs w:val="28"/>
                <w:lang w:val="en-US"/>
              </w:rPr>
            </w:pPr>
            <w:r w:rsidRPr="00937FFE">
              <w:rPr>
                <w:b/>
                <w:bCs/>
                <w:sz w:val="28"/>
                <w:szCs w:val="28"/>
                <w:lang w:val="en-US"/>
              </w:rPr>
              <w:t>CÓ LIÊN QUAN</w:t>
            </w:r>
          </w:p>
        </w:tc>
        <w:tc>
          <w:tcPr>
            <w:tcW w:w="2411" w:type="dxa"/>
            <w:vAlign w:val="center"/>
          </w:tcPr>
          <w:p w14:paraId="237465CE" w14:textId="77777777" w:rsidR="00FB404A" w:rsidRPr="00937FFE" w:rsidRDefault="00FB404A" w:rsidP="0021000B">
            <w:pPr>
              <w:spacing w:before="120"/>
              <w:jc w:val="center"/>
              <w:rPr>
                <w:b/>
                <w:bCs/>
                <w:sz w:val="28"/>
                <w:szCs w:val="28"/>
                <w:lang w:val="en-US"/>
              </w:rPr>
            </w:pPr>
            <w:r w:rsidRPr="00937FFE">
              <w:rPr>
                <w:b/>
                <w:bCs/>
                <w:sz w:val="28"/>
                <w:szCs w:val="28"/>
                <w:lang w:val="en-US"/>
              </w:rPr>
              <w:t>ĐÁNH GIÁ</w:t>
            </w:r>
          </w:p>
          <w:p w14:paraId="43724543" w14:textId="77777777" w:rsidR="00FB404A" w:rsidRPr="00937FFE" w:rsidRDefault="00FB404A" w:rsidP="0021000B">
            <w:pPr>
              <w:spacing w:after="120"/>
              <w:jc w:val="center"/>
              <w:rPr>
                <w:b/>
                <w:bCs/>
                <w:sz w:val="28"/>
                <w:szCs w:val="28"/>
                <w:lang w:val="en-US"/>
              </w:rPr>
            </w:pPr>
            <w:r w:rsidRPr="00937FFE">
              <w:rPr>
                <w:b/>
                <w:bCs/>
                <w:sz w:val="28"/>
                <w:szCs w:val="28"/>
                <w:lang w:val="en-US"/>
              </w:rPr>
              <w:t>(phù hợp, không phù hợp, đề xuất xử lý)</w:t>
            </w:r>
          </w:p>
        </w:tc>
      </w:tr>
      <w:tr w:rsidR="002608A4" w:rsidRPr="00937FFE" w14:paraId="5CB2870E" w14:textId="77777777" w:rsidTr="00CE791A">
        <w:trPr>
          <w:trHeight w:val="328"/>
        </w:trPr>
        <w:tc>
          <w:tcPr>
            <w:tcW w:w="635" w:type="dxa"/>
            <w:vAlign w:val="center"/>
          </w:tcPr>
          <w:p w14:paraId="213C1585" w14:textId="455D73F0" w:rsidR="002608A4" w:rsidRPr="00937FFE" w:rsidRDefault="002D54A7" w:rsidP="006E5AEC">
            <w:pPr>
              <w:pStyle w:val="ListParagraph"/>
              <w:spacing w:before="60" w:after="60"/>
              <w:ind w:left="57" w:right="57"/>
              <w:jc w:val="center"/>
              <w:rPr>
                <w:b/>
                <w:bCs/>
                <w:sz w:val="26"/>
                <w:szCs w:val="26"/>
                <w:lang w:val="en-US"/>
              </w:rPr>
            </w:pPr>
            <w:r w:rsidRPr="00937FFE">
              <w:rPr>
                <w:b/>
                <w:bCs/>
                <w:sz w:val="26"/>
                <w:szCs w:val="26"/>
                <w:lang w:val="en-US"/>
              </w:rPr>
              <w:t>I</w:t>
            </w:r>
          </w:p>
        </w:tc>
        <w:tc>
          <w:tcPr>
            <w:tcW w:w="14397" w:type="dxa"/>
            <w:gridSpan w:val="4"/>
          </w:tcPr>
          <w:p w14:paraId="610A2176" w14:textId="29C3C8AD" w:rsidR="002608A4" w:rsidRPr="00937FFE" w:rsidRDefault="006A4AAA" w:rsidP="006E5AEC">
            <w:pPr>
              <w:spacing w:before="60" w:after="60"/>
              <w:ind w:left="57" w:right="57"/>
              <w:rPr>
                <w:b/>
                <w:sz w:val="26"/>
                <w:szCs w:val="26"/>
                <w:lang w:val="vi-VN"/>
              </w:rPr>
            </w:pPr>
            <w:bookmarkStart w:id="0" w:name="chuong_1"/>
            <w:r w:rsidRPr="00937FFE">
              <w:rPr>
                <w:b/>
                <w:sz w:val="26"/>
                <w:szCs w:val="26"/>
                <w:lang w:val="vi-VN"/>
              </w:rPr>
              <w:t>CHƯƠNG I</w:t>
            </w:r>
            <w:bookmarkEnd w:id="0"/>
            <w:r w:rsidRPr="00937FFE">
              <w:rPr>
                <w:b/>
                <w:sz w:val="26"/>
                <w:szCs w:val="26"/>
                <w:lang w:val="en-US"/>
              </w:rPr>
              <w:t>.</w:t>
            </w:r>
            <w:bookmarkStart w:id="1" w:name="chuong_1_name"/>
            <w:r w:rsidRPr="00937FFE">
              <w:rPr>
                <w:b/>
                <w:sz w:val="26"/>
                <w:szCs w:val="26"/>
                <w:lang w:val="en-US"/>
              </w:rPr>
              <w:t xml:space="preserve"> </w:t>
            </w:r>
            <w:r w:rsidRPr="00937FFE">
              <w:rPr>
                <w:b/>
                <w:sz w:val="26"/>
                <w:szCs w:val="26"/>
                <w:lang w:val="vi-VN"/>
              </w:rPr>
              <w:t>QUY ĐỊNH CHUNG</w:t>
            </w:r>
            <w:bookmarkEnd w:id="1"/>
          </w:p>
        </w:tc>
      </w:tr>
      <w:tr w:rsidR="003F6EC0" w:rsidRPr="00937FFE" w14:paraId="6831C759" w14:textId="77777777" w:rsidTr="00CE791A">
        <w:trPr>
          <w:trHeight w:val="328"/>
        </w:trPr>
        <w:tc>
          <w:tcPr>
            <w:tcW w:w="635" w:type="dxa"/>
            <w:vAlign w:val="center"/>
          </w:tcPr>
          <w:p w14:paraId="47F40019" w14:textId="70C98648" w:rsidR="003F6EC0" w:rsidRPr="00937FFE" w:rsidRDefault="003F6EC0" w:rsidP="006E5AEC">
            <w:pPr>
              <w:pStyle w:val="ListParagraph"/>
              <w:spacing w:before="60" w:after="60"/>
              <w:ind w:left="57" w:right="57"/>
              <w:jc w:val="center"/>
              <w:rPr>
                <w:b/>
                <w:bCs/>
                <w:sz w:val="26"/>
                <w:szCs w:val="26"/>
                <w:lang w:val="en-US"/>
              </w:rPr>
            </w:pPr>
            <w:r w:rsidRPr="00937FFE">
              <w:rPr>
                <w:b/>
                <w:bCs/>
                <w:sz w:val="26"/>
                <w:szCs w:val="26"/>
                <w:lang w:val="en-US"/>
              </w:rPr>
              <w:t>1</w:t>
            </w:r>
          </w:p>
        </w:tc>
        <w:tc>
          <w:tcPr>
            <w:tcW w:w="1373" w:type="dxa"/>
          </w:tcPr>
          <w:p w14:paraId="76B49B04" w14:textId="77777777" w:rsidR="003F6EC0" w:rsidRPr="00937FFE" w:rsidRDefault="003F6EC0" w:rsidP="006E5AEC">
            <w:pPr>
              <w:spacing w:before="60" w:after="60"/>
              <w:ind w:left="57" w:right="57"/>
              <w:jc w:val="both"/>
              <w:rPr>
                <w:sz w:val="26"/>
                <w:szCs w:val="26"/>
                <w:lang w:val="vi-VN"/>
              </w:rPr>
            </w:pPr>
          </w:p>
        </w:tc>
        <w:tc>
          <w:tcPr>
            <w:tcW w:w="6083" w:type="dxa"/>
          </w:tcPr>
          <w:p w14:paraId="280DB063"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 Phạm vi điều chỉnh</w:t>
            </w:r>
          </w:p>
          <w:p w14:paraId="30348D39"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Nghị định này quy định chi tiết một số điều của Luật Công nghiệp quốc phòng, an ninh và động viên công nghiệp, về:</w:t>
            </w:r>
          </w:p>
          <w:p w14:paraId="6B1A939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Điều kiện, hình thức tham gia hoạt</w:t>
            </w:r>
            <w:bookmarkStart w:id="2" w:name="_GoBack"/>
            <w:bookmarkEnd w:id="2"/>
            <w:r w:rsidRPr="00937FFE">
              <w:rPr>
                <w:sz w:val="26"/>
                <w:szCs w:val="26"/>
                <w:lang w:val="vi-VN" w:eastAsia="x-none"/>
              </w:rPr>
              <w:t xml:space="preserve"> động công nghiệp quốc phòng, an ninh của cơ sở huy động.</w:t>
            </w:r>
          </w:p>
          <w:p w14:paraId="759C86B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Chức năng, nhiệm vụ, thành phần của tổ hợp công nghiệp quốc phòng.</w:t>
            </w:r>
          </w:p>
          <w:p w14:paraId="10E9986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3. Hạt nhân tổ hợp công nghiệp quốc phòng.</w:t>
            </w:r>
          </w:p>
          <w:p w14:paraId="6C88E44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Chính sách của Nhà nước đối với tổ hợp công nghiệp quốc phòng.</w:t>
            </w:r>
          </w:p>
          <w:p w14:paraId="74558F66" w14:textId="5AABA7AE" w:rsidR="003F6EC0"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5. Xuất khẩu sản phẩm, dịch vụ công nghiệp quốc phòng, an ninh.</w:t>
            </w:r>
          </w:p>
        </w:tc>
        <w:tc>
          <w:tcPr>
            <w:tcW w:w="4530" w:type="dxa"/>
            <w:vMerge w:val="restart"/>
          </w:tcPr>
          <w:p w14:paraId="44643A9F" w14:textId="34C9B09C" w:rsidR="003F6EC0" w:rsidRPr="00937FFE" w:rsidRDefault="003F6EC0" w:rsidP="00623534">
            <w:pPr>
              <w:spacing w:before="60" w:after="60"/>
              <w:jc w:val="both"/>
              <w:rPr>
                <w:b/>
                <w:bCs/>
                <w:spacing w:val="-2"/>
                <w:sz w:val="26"/>
                <w:szCs w:val="26"/>
                <w:lang w:val="vi-VN" w:eastAsia="x-none"/>
                <w14:ligatures w14:val="standardContextual"/>
              </w:rPr>
            </w:pPr>
            <w:bookmarkStart w:id="3" w:name="_Hlk184644995"/>
            <w:r w:rsidRPr="00937FFE">
              <w:rPr>
                <w:b/>
                <w:bCs/>
                <w:spacing w:val="-2"/>
                <w:sz w:val="26"/>
                <w:szCs w:val="26"/>
                <w:lang w:val="vi-VN" w:eastAsia="x-none"/>
                <w14:ligatures w14:val="standardContextual"/>
              </w:rPr>
              <w:t>(1) Hiến pháp năm 2013</w:t>
            </w:r>
            <w:r w:rsidR="00A93B8B" w:rsidRPr="00937FFE">
              <w:rPr>
                <w:b/>
                <w:bCs/>
                <w:spacing w:val="-2"/>
                <w:sz w:val="26"/>
                <w:szCs w:val="26"/>
                <w:lang w:val="vi-VN" w:eastAsia="x-none"/>
                <w14:ligatures w14:val="standardContextual"/>
              </w:rPr>
              <w:t xml:space="preserve"> (Điều 68)</w:t>
            </w:r>
          </w:p>
          <w:p w14:paraId="5429C66B" w14:textId="77777777" w:rsidR="003F6EC0" w:rsidRPr="00937FFE" w:rsidRDefault="003F6EC0" w:rsidP="00623534">
            <w:pPr>
              <w:spacing w:before="60" w:after="60"/>
              <w:jc w:val="both"/>
              <w:rPr>
                <w:bCs/>
                <w:spacing w:val="-2"/>
                <w:sz w:val="26"/>
                <w:szCs w:val="26"/>
                <w:lang w:val="vi-VN" w:eastAsia="x-none"/>
                <w14:ligatures w14:val="standardContextual"/>
              </w:rPr>
            </w:pPr>
            <w:r w:rsidRPr="00937FFE">
              <w:rPr>
                <w:bCs/>
                <w:spacing w:val="-2"/>
                <w:sz w:val="26"/>
                <w:szCs w:val="26"/>
                <w:lang w:val="vi-VN" w:eastAsia="x-none"/>
                <w14:ligatures w14:val="standardContextual"/>
              </w:rPr>
              <w:t>Điều 68.</w:t>
            </w:r>
          </w:p>
          <w:bookmarkEnd w:id="3"/>
          <w:p w14:paraId="61ADDCD9" w14:textId="77777777" w:rsidR="003F6EC0" w:rsidRPr="00937FFE" w:rsidRDefault="003F6EC0" w:rsidP="00623534">
            <w:pPr>
              <w:spacing w:before="60" w:after="60"/>
              <w:jc w:val="both"/>
              <w:rPr>
                <w:bCs/>
                <w:spacing w:val="-2"/>
                <w:sz w:val="26"/>
                <w:szCs w:val="26"/>
                <w:lang w:val="vi-VN" w:eastAsia="x-none"/>
                <w14:ligatures w14:val="standardContextual"/>
              </w:rPr>
            </w:pPr>
            <w:r w:rsidRPr="00937FFE">
              <w:rPr>
                <w:bCs/>
                <w:spacing w:val="-2"/>
                <w:sz w:val="26"/>
                <w:szCs w:val="26"/>
                <w:lang w:val="vi-VN" w:eastAsia="x-none"/>
                <w14:ligatures w14:val="standardContextual"/>
              </w:rPr>
              <w:t>Nhà nước phát huy tinh thần yêu nước và chủ nghĩa anh hùng cách mạng của Nhân dân, giáo dục quốc phòng và an ninh cho toàn quân; xây dựng công nghiệp quốc phòng, an ninh; bảo đảm trang bị cho lực lượng vũ trang nhân dân, kết hợp quốc phòng, an ninh với kinh tế, kinh tế với quốc phòng, an ninh;...</w:t>
            </w:r>
          </w:p>
          <w:p w14:paraId="65FE52D6" w14:textId="244DFD53" w:rsidR="003F6EC0" w:rsidRPr="00937FFE" w:rsidRDefault="003F6EC0" w:rsidP="00623534">
            <w:pPr>
              <w:spacing w:before="60" w:after="60"/>
              <w:jc w:val="both"/>
              <w:rPr>
                <w:b/>
                <w:spacing w:val="-2"/>
                <w:sz w:val="26"/>
                <w:szCs w:val="26"/>
                <w:lang w:val="vi-VN"/>
              </w:rPr>
            </w:pPr>
            <w:r w:rsidRPr="00937FFE">
              <w:rPr>
                <w:b/>
                <w:spacing w:val="-2"/>
                <w:sz w:val="26"/>
                <w:szCs w:val="26"/>
                <w:lang w:val="vi-VN"/>
              </w:rPr>
              <w:t xml:space="preserve">(2) </w:t>
            </w:r>
            <w:bookmarkStart w:id="4" w:name="_Hlk184645012"/>
            <w:r w:rsidRPr="00937FFE">
              <w:rPr>
                <w:b/>
                <w:spacing w:val="-2"/>
                <w:sz w:val="26"/>
                <w:szCs w:val="26"/>
                <w:lang w:val="vi-VN"/>
              </w:rPr>
              <w:t>Luật Công nghiệp quốc phòng, an ninh và động viên công nghiệp</w:t>
            </w:r>
            <w:r w:rsidR="00827501" w:rsidRPr="00937FFE">
              <w:rPr>
                <w:b/>
                <w:spacing w:val="-2"/>
                <w:sz w:val="26"/>
                <w:szCs w:val="26"/>
                <w:lang w:val="vi-VN"/>
              </w:rPr>
              <w:t xml:space="preserve"> năm 2024</w:t>
            </w:r>
            <w:r w:rsidRPr="00937FFE">
              <w:rPr>
                <w:b/>
                <w:spacing w:val="-2"/>
                <w:sz w:val="26"/>
                <w:szCs w:val="26"/>
                <w:lang w:val="vi-VN"/>
              </w:rPr>
              <w:t xml:space="preserve"> (Điều 30, 42, 45, 74)</w:t>
            </w:r>
          </w:p>
          <w:p w14:paraId="68BCCC0F" w14:textId="77777777" w:rsidR="003F6EC0" w:rsidRPr="00937FFE" w:rsidRDefault="003F6EC0" w:rsidP="00623534">
            <w:pPr>
              <w:spacing w:before="60" w:after="60"/>
              <w:jc w:val="both"/>
              <w:rPr>
                <w:spacing w:val="-2"/>
                <w:sz w:val="26"/>
                <w:szCs w:val="26"/>
                <w:lang w:val="vi-VN"/>
              </w:rPr>
            </w:pPr>
            <w:bookmarkStart w:id="5" w:name="_Hlk184645026"/>
            <w:bookmarkEnd w:id="4"/>
            <w:r w:rsidRPr="00937FFE">
              <w:rPr>
                <w:spacing w:val="-2"/>
                <w:sz w:val="26"/>
                <w:szCs w:val="26"/>
                <w:lang w:val="vi-VN"/>
              </w:rPr>
              <w:t>Điều 30. Điều kiện, hình thức tham gia hoạt động công nghiệp quốc phòng, an ninh của cơ sở huy động</w:t>
            </w:r>
          </w:p>
          <w:bookmarkEnd w:id="5"/>
          <w:p w14:paraId="2DED4001" w14:textId="77777777" w:rsidR="003F6EC0" w:rsidRPr="00937FFE" w:rsidRDefault="003F6EC0" w:rsidP="00623534">
            <w:pPr>
              <w:spacing w:before="60" w:after="60"/>
              <w:jc w:val="both"/>
              <w:rPr>
                <w:spacing w:val="-2"/>
                <w:sz w:val="26"/>
                <w:szCs w:val="26"/>
                <w:lang w:val="vi-VN"/>
              </w:rPr>
            </w:pPr>
            <w:r w:rsidRPr="00937FFE">
              <w:rPr>
                <w:spacing w:val="-2"/>
                <w:sz w:val="26"/>
                <w:szCs w:val="26"/>
                <w:lang w:val="vi-VN"/>
              </w:rPr>
              <w:t>1. Cơ sở huy động tham gia hoạt động công nghiệp quốc phòng, an ninh phải đáp ứng các điều kiện sau đây:</w:t>
            </w:r>
          </w:p>
          <w:p w14:paraId="01BD3711" w14:textId="77777777" w:rsidR="003F6EC0" w:rsidRPr="00937FFE" w:rsidRDefault="003F6EC0" w:rsidP="00623534">
            <w:pPr>
              <w:spacing w:before="60" w:after="60"/>
              <w:jc w:val="both"/>
              <w:rPr>
                <w:spacing w:val="-2"/>
                <w:sz w:val="26"/>
                <w:szCs w:val="26"/>
                <w:lang w:val="vi-VN"/>
              </w:rPr>
            </w:pPr>
            <w:r w:rsidRPr="00937FFE">
              <w:rPr>
                <w:spacing w:val="-2"/>
                <w:sz w:val="26"/>
                <w:szCs w:val="26"/>
                <w:lang w:val="vi-VN"/>
              </w:rPr>
              <w:lastRenderedPageBreak/>
              <w:t>a) Có cơ sở vật chất, nhân lực, trang thiết bị đáp ứng yêu cầu tham gia hoạt động công nghiệp quốc phòng, an ninh;</w:t>
            </w:r>
          </w:p>
          <w:p w14:paraId="52F62C57"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b) Bảo đảm an toàn, bí mật;</w:t>
            </w:r>
          </w:p>
          <w:p w14:paraId="490FE30B"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c) Đối với doanh nghiệp ngoài điều kiện quy định tại điểm a và điểm b khoản này phải bảo đảm điều kiện kinh doanh theo quy định của pháp luật về đầu tư và quy định khác của pháp luật có liên quan.</w:t>
            </w:r>
          </w:p>
          <w:p w14:paraId="0185FAE3"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2. Cơ sở huy động tham gia hoạt động công nghiệp quốc phòng, an ninh thông qua hình thức hợp tác, liên doanh, liên kết, chuyển giao công nghệ giữa công nghiệp dân sinh và công nghiệp quốc phòng, an ninh. Trường hợp cung cấp dịch vụ thanh toán, cấp tín dụng được thực hiện theo quy định của pháp luật về các tổ chức tín dụng.</w:t>
            </w:r>
          </w:p>
          <w:p w14:paraId="0BF67A6F" w14:textId="77777777" w:rsidR="003F6EC0" w:rsidRPr="00937FFE" w:rsidRDefault="003F6EC0" w:rsidP="00623534">
            <w:pPr>
              <w:spacing w:before="60" w:after="60"/>
              <w:jc w:val="both"/>
              <w:rPr>
                <w:spacing w:val="-8"/>
                <w:sz w:val="26"/>
                <w:szCs w:val="26"/>
                <w:lang w:val="en-US"/>
              </w:rPr>
            </w:pPr>
            <w:bookmarkStart w:id="6" w:name="khoan_3_30"/>
            <w:r w:rsidRPr="00937FFE">
              <w:rPr>
                <w:spacing w:val="-8"/>
                <w:sz w:val="26"/>
                <w:szCs w:val="26"/>
                <w:lang w:val="en-US"/>
              </w:rPr>
              <w:t>3. Chính phủ quy định chi tiết Điều này.</w:t>
            </w:r>
            <w:bookmarkEnd w:id="6"/>
          </w:p>
          <w:p w14:paraId="09C3AEFF" w14:textId="77777777" w:rsidR="003F6EC0" w:rsidRPr="00937FFE" w:rsidRDefault="003F6EC0" w:rsidP="00623534">
            <w:pPr>
              <w:spacing w:before="60" w:after="60"/>
              <w:jc w:val="both"/>
              <w:rPr>
                <w:sz w:val="26"/>
                <w:szCs w:val="26"/>
                <w:lang w:val="en-US"/>
              </w:rPr>
            </w:pPr>
            <w:bookmarkStart w:id="7" w:name="_Hlk184645032"/>
            <w:r w:rsidRPr="00937FFE">
              <w:rPr>
                <w:sz w:val="26"/>
                <w:szCs w:val="26"/>
                <w:lang w:val="en-US"/>
              </w:rPr>
              <w:t>Điều 42. Chức năng, nhiệm vụ, thành phần của tổ hợp công nghiệp quốc phòng</w:t>
            </w:r>
          </w:p>
          <w:bookmarkEnd w:id="7"/>
          <w:p w14:paraId="331D343B"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 xml:space="preserve">1. Tổ hợp công nghiệp quốc phòng là hệ thống liên kết, hợp tác của cơ sở công nghiệp quốc phòng, tổ chức, doanh nghiệp đáp ứng điều kiện theo quy định tại Điều 30 của Luật này, do cơ sở công nghiệp quốc phòng nòng cốt làm hạt nhân để hình </w:t>
            </w:r>
            <w:r w:rsidRPr="00937FFE">
              <w:rPr>
                <w:spacing w:val="-2"/>
                <w:sz w:val="26"/>
                <w:szCs w:val="26"/>
                <w:lang w:val="en-US"/>
              </w:rPr>
              <w:lastRenderedPageBreak/>
              <w:t>thành chuỗi giá trị tạo ra sản phẩm quốc phòng theo nhóm, chuyên ngành sản phẩm vũ khí trang bị kỹ thuật.</w:t>
            </w:r>
          </w:p>
          <w:p w14:paraId="0269977D"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2. Tổ hợp công nghiệp quốc phòng có chức năng, nhiệm vụ sau đây:</w:t>
            </w:r>
          </w:p>
          <w:p w14:paraId="27E53C4A"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a) Nghiên cứu, thiết kế, chế tạo, sản xuất, sửa chữa, cải hoán, cải tiến, hiện đại hoá, tăng hạn sử dụng vũ khí trang bị kỹ thuật, vật tư kỹ thuật phục vụ sản xuất quốc phòng;</w:t>
            </w:r>
          </w:p>
          <w:p w14:paraId="2046A29D"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b) Làm chủ công nghệ nền, công nghệ lõi, chuyển giao, tiếp nhận chuyển giao công nghệ tiên tiến, hiện đại;</w:t>
            </w:r>
          </w:p>
          <w:p w14:paraId="50D92AF4"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c) Huy động nguồn lực quốc gia phát triển công nghiệp quốc phòng;</w:t>
            </w:r>
          </w:p>
          <w:p w14:paraId="3651A088" w14:textId="77777777" w:rsidR="003F6EC0" w:rsidRPr="00937FFE" w:rsidRDefault="003F6EC0" w:rsidP="00623534">
            <w:pPr>
              <w:spacing w:before="60" w:after="60"/>
              <w:jc w:val="both"/>
              <w:rPr>
                <w:spacing w:val="-4"/>
                <w:sz w:val="26"/>
                <w:szCs w:val="26"/>
                <w:lang w:val="en-US"/>
              </w:rPr>
            </w:pPr>
            <w:r w:rsidRPr="00937FFE">
              <w:rPr>
                <w:spacing w:val="-4"/>
                <w:sz w:val="26"/>
                <w:szCs w:val="26"/>
                <w:lang w:val="en-US"/>
              </w:rPr>
              <w:t>d) Nghiên cứu, sản xuất sản phẩm phục vụ dân sinh, chuyển giao công nghệ phù hợp cho công nghiệp dân sinh, phục vụ phát triển kinh tế - xã hội;</w:t>
            </w:r>
          </w:p>
          <w:p w14:paraId="748840F1" w14:textId="77777777" w:rsidR="003F6EC0" w:rsidRPr="00937FFE" w:rsidRDefault="003F6EC0" w:rsidP="00623534">
            <w:pPr>
              <w:spacing w:before="60" w:after="60"/>
              <w:jc w:val="both"/>
              <w:rPr>
                <w:spacing w:val="-12"/>
                <w:sz w:val="26"/>
                <w:szCs w:val="26"/>
                <w:lang w:val="en-US"/>
              </w:rPr>
            </w:pPr>
            <w:r w:rsidRPr="00937FFE">
              <w:rPr>
                <w:spacing w:val="-12"/>
                <w:sz w:val="26"/>
                <w:szCs w:val="26"/>
                <w:lang w:val="en-US"/>
              </w:rPr>
              <w:t>đ) Nâng cao năng lực cạnh tranh quốc tế, tham gia xuất khẩu sản phẩm quốc phòng.</w:t>
            </w:r>
          </w:p>
          <w:p w14:paraId="2A305EF4"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3. Thành phần của tổ hợp công nghiệp quốc phòng bao gồm:</w:t>
            </w:r>
          </w:p>
          <w:p w14:paraId="1CB784CB"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 xml:space="preserve">a) Hạt nhân tổ hợp công nghiệp quốc phòng là cơ sở công nghiệp quốc phòng </w:t>
            </w:r>
            <w:r w:rsidRPr="00937FFE">
              <w:rPr>
                <w:spacing w:val="-2"/>
                <w:sz w:val="26"/>
                <w:szCs w:val="26"/>
                <w:lang w:val="en-US"/>
              </w:rPr>
              <w:lastRenderedPageBreak/>
              <w:t>nòng cốt;</w:t>
            </w:r>
          </w:p>
          <w:p w14:paraId="476E2488" w14:textId="77777777" w:rsidR="003F6EC0" w:rsidRPr="00937FFE" w:rsidRDefault="003F6EC0" w:rsidP="00623534">
            <w:pPr>
              <w:spacing w:before="60" w:after="60"/>
              <w:jc w:val="both"/>
              <w:rPr>
                <w:spacing w:val="-6"/>
                <w:sz w:val="26"/>
                <w:szCs w:val="26"/>
                <w:lang w:val="en-US"/>
              </w:rPr>
            </w:pPr>
            <w:r w:rsidRPr="00937FFE">
              <w:rPr>
                <w:spacing w:val="-6"/>
                <w:sz w:val="26"/>
                <w:szCs w:val="26"/>
                <w:lang w:val="en-US"/>
              </w:rPr>
              <w:t>b) Thành phần khác của tổ hợp công nghiệp quốc phòng gồm tổ chức, doanh nghiệp trong và ngoài Quân đội nhân dân; tổ chức khoa học và công nghệ, cơ sở đào tạo.</w:t>
            </w:r>
          </w:p>
          <w:p w14:paraId="677C4581" w14:textId="77777777" w:rsidR="003F6EC0" w:rsidRPr="00937FFE" w:rsidRDefault="003F6EC0" w:rsidP="00623534">
            <w:pPr>
              <w:spacing w:before="60" w:after="60"/>
              <w:jc w:val="both"/>
              <w:rPr>
                <w:spacing w:val="-8"/>
                <w:sz w:val="26"/>
                <w:szCs w:val="26"/>
                <w:lang w:val="en-US"/>
              </w:rPr>
            </w:pPr>
            <w:r w:rsidRPr="00937FFE">
              <w:rPr>
                <w:spacing w:val="-8"/>
                <w:sz w:val="26"/>
                <w:szCs w:val="26"/>
                <w:lang w:val="en-US"/>
              </w:rPr>
              <w:t>4. Thủ tướng Chính phủ quyết định cơ sở công nghiệp quốc phòng nòng cốt là hạt nhân tổ hợp công nghiệp quốc phòng.</w:t>
            </w:r>
          </w:p>
          <w:p w14:paraId="2583465F" w14:textId="77777777" w:rsidR="003F6EC0" w:rsidRPr="00937FFE" w:rsidRDefault="003F6EC0" w:rsidP="00623534">
            <w:pPr>
              <w:spacing w:before="60" w:after="60"/>
              <w:jc w:val="both"/>
              <w:rPr>
                <w:spacing w:val="-8"/>
                <w:sz w:val="26"/>
                <w:szCs w:val="26"/>
                <w:lang w:val="en-US"/>
              </w:rPr>
            </w:pPr>
            <w:r w:rsidRPr="00937FFE">
              <w:rPr>
                <w:spacing w:val="-8"/>
                <w:sz w:val="26"/>
                <w:szCs w:val="26"/>
                <w:lang w:val="en-US"/>
              </w:rPr>
              <w:t>5. Chính phủ quy định chi tiết Điều này.</w:t>
            </w:r>
          </w:p>
          <w:p w14:paraId="382F828E" w14:textId="77777777" w:rsidR="003F6EC0" w:rsidRPr="00937FFE" w:rsidRDefault="003F6EC0" w:rsidP="00623534">
            <w:pPr>
              <w:spacing w:before="60" w:after="60"/>
              <w:jc w:val="both"/>
              <w:rPr>
                <w:sz w:val="26"/>
                <w:szCs w:val="26"/>
                <w:lang w:val="en-US"/>
              </w:rPr>
            </w:pPr>
            <w:bookmarkStart w:id="8" w:name="_Hlk184645039"/>
            <w:r w:rsidRPr="00937FFE">
              <w:rPr>
                <w:sz w:val="26"/>
                <w:szCs w:val="26"/>
                <w:lang w:val="en-US"/>
              </w:rPr>
              <w:t>Điều 43. Hạt nhân tổ hợp công nghiệp quốc phòng</w:t>
            </w:r>
          </w:p>
          <w:bookmarkEnd w:id="8"/>
          <w:p w14:paraId="11B04579" w14:textId="77777777" w:rsidR="003F6EC0" w:rsidRPr="00937FFE" w:rsidRDefault="003F6EC0" w:rsidP="00623534">
            <w:pPr>
              <w:spacing w:before="60" w:after="60"/>
              <w:jc w:val="both"/>
              <w:rPr>
                <w:spacing w:val="-10"/>
                <w:sz w:val="26"/>
                <w:szCs w:val="26"/>
                <w:lang w:val="en-US"/>
              </w:rPr>
            </w:pPr>
            <w:r w:rsidRPr="00937FFE">
              <w:rPr>
                <w:spacing w:val="-10"/>
                <w:sz w:val="26"/>
                <w:szCs w:val="26"/>
                <w:lang w:val="en-US"/>
              </w:rPr>
              <w:t>1. Hạt nhân tổ hợp công nghiệp quốc phòng là cơ sở công nghiệp quốc phòng nòng cốt có đủ nguồn lực, tiềm lực khoa học và công nghệ để chủ trì, dẫn dắt, định hướng tổ chức nghiên cứu, thiết kế, chế tạo, thử nghiệm, sản xuất và hoàn chỉnh sản phẩm quốc phòng.</w:t>
            </w:r>
          </w:p>
          <w:p w14:paraId="3265FC2A" w14:textId="77777777" w:rsidR="003F6EC0" w:rsidRPr="00937FFE" w:rsidRDefault="003F6EC0" w:rsidP="00623534">
            <w:pPr>
              <w:spacing w:before="60" w:after="60"/>
              <w:jc w:val="both"/>
              <w:rPr>
                <w:spacing w:val="-4"/>
                <w:sz w:val="26"/>
                <w:szCs w:val="26"/>
                <w:lang w:val="en-US"/>
              </w:rPr>
            </w:pPr>
            <w:r w:rsidRPr="00937FFE">
              <w:rPr>
                <w:spacing w:val="-4"/>
                <w:sz w:val="26"/>
                <w:szCs w:val="26"/>
                <w:lang w:val="en-US"/>
              </w:rPr>
              <w:t>2. Hạt nhân tổ hợp công nghiệp quốc phòng được hưởng các chính sách sau đây:</w:t>
            </w:r>
          </w:p>
          <w:p w14:paraId="0D879C7F"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a) Nhà nước giao nhiệm vụ chủ trì thực hiện chương trình nghiên cứu, thiết kế, sản xuất vũ khí trang bị kỹ thuật theo chuyên ngành sản phẩm; tự chủ điều phối trong nghiên cứu, sản xuất, huy động năng lực của các thành phần tổ hợp công nghiệp quốc phòng;</w:t>
            </w:r>
          </w:p>
          <w:p w14:paraId="268B6152"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lastRenderedPageBreak/>
              <w:t>b) Nhà nước hỗ trợ một phần kinh phí thực hiện nhiệm vụ khoa học, công nghệ và đổi mới sáng tạo phục vụ chương trình nghiên cứu, sản xuất vũ khí trang bị kỹ thuật do Nhà nước giao nhiệm vụ, đặt hàng;</w:t>
            </w:r>
          </w:p>
          <w:p w14:paraId="4C214E92"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c) Sử dụng một phần từ Quỹ đầu tư phát triển của doanh nghiệp để hỗ trợ hoạt động khoa học, công nghệ và đổi mới sáng tạo;</w:t>
            </w:r>
          </w:p>
          <w:p w14:paraId="34D01154"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d) Sử dụng cơ sở hạ tầng do Nhà nước đầu tư để phục vụ nghiên cứu khoa học và phát triển công nghệ.</w:t>
            </w:r>
          </w:p>
          <w:p w14:paraId="2D3598A3"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3. Hạt nhân tổ hợp công nghiệp quốc phòng có trách nhiệm sau đây:</w:t>
            </w:r>
          </w:p>
          <w:p w14:paraId="7C2D65E0"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a) Lập danh sách thành phần của tổ hợp công nghiệp quốc phòng, ưu tiên cơ sở công nghiệp động viên, trình Bộ trưởng Bộ Quốc phòng phê duyệt;</w:t>
            </w:r>
          </w:p>
          <w:p w14:paraId="74AA3935"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b) Tổ chức điều phối, chủ trì nghiên cứu, thiết kế, chế tạo, sản xuất, thử nghiệm sản phẩm của tổ hợp công nghiệp quốc phòng;</w:t>
            </w:r>
          </w:p>
          <w:p w14:paraId="4161A9C1"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c) Hoàn chỉnh và chịu trách nhiệm về chất lượng sản phẩm quốc phòng trong thực hiện nhiệm vụ của tổ hợp công nghiệp quốc phòng;</w:t>
            </w:r>
          </w:p>
          <w:p w14:paraId="5ABA228F"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 xml:space="preserve">d) Bảo đảm bí mật nhà nước, an ninh, an toàn trong quá trình liên doanh, liên kết, ký </w:t>
            </w:r>
            <w:r w:rsidRPr="00937FFE">
              <w:rPr>
                <w:spacing w:val="-2"/>
                <w:sz w:val="26"/>
                <w:szCs w:val="26"/>
                <w:lang w:val="en-US"/>
              </w:rPr>
              <w:lastRenderedPageBreak/>
              <w:t>hợp đồng với các thành phần của tổ hợp;</w:t>
            </w:r>
          </w:p>
          <w:p w14:paraId="31CCB2CC"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đ) Xây dựng, ban hành, kiểm tra, giám sát việc thực hiện quy chế hoạt động của tổ hợp công nghiệp quốc phòng;</w:t>
            </w:r>
          </w:p>
          <w:p w14:paraId="14F416B3" w14:textId="77777777" w:rsidR="003F6EC0" w:rsidRPr="00937FFE" w:rsidRDefault="003F6EC0" w:rsidP="00623534">
            <w:pPr>
              <w:spacing w:before="60" w:after="60"/>
              <w:jc w:val="both"/>
              <w:rPr>
                <w:spacing w:val="-8"/>
                <w:sz w:val="26"/>
                <w:szCs w:val="26"/>
                <w:lang w:val="en-US"/>
              </w:rPr>
            </w:pPr>
            <w:r w:rsidRPr="00937FFE">
              <w:rPr>
                <w:spacing w:val="-8"/>
                <w:sz w:val="26"/>
                <w:szCs w:val="26"/>
                <w:lang w:val="en-US"/>
              </w:rPr>
              <w:t>e) Hạch toán theo quy định của pháp luật.</w:t>
            </w:r>
          </w:p>
          <w:p w14:paraId="73179BA7" w14:textId="77777777" w:rsidR="003F6EC0" w:rsidRPr="00937FFE" w:rsidRDefault="003F6EC0" w:rsidP="00623534">
            <w:pPr>
              <w:spacing w:before="60" w:after="60"/>
              <w:jc w:val="both"/>
              <w:rPr>
                <w:spacing w:val="-8"/>
                <w:sz w:val="26"/>
                <w:szCs w:val="26"/>
                <w:lang w:val="en-US"/>
              </w:rPr>
            </w:pPr>
            <w:r w:rsidRPr="00937FFE">
              <w:rPr>
                <w:spacing w:val="-8"/>
                <w:sz w:val="26"/>
                <w:szCs w:val="26"/>
                <w:lang w:val="en-US"/>
              </w:rPr>
              <w:t>4. Chính phủ quy định chi tiết Điều này.</w:t>
            </w:r>
          </w:p>
          <w:p w14:paraId="6BBB5292" w14:textId="77777777" w:rsidR="003F6EC0" w:rsidRPr="00937FFE" w:rsidRDefault="003F6EC0" w:rsidP="00623534">
            <w:pPr>
              <w:spacing w:before="60" w:after="60"/>
              <w:jc w:val="both"/>
              <w:rPr>
                <w:sz w:val="26"/>
                <w:szCs w:val="26"/>
                <w:lang w:val="en-US"/>
              </w:rPr>
            </w:pPr>
            <w:bookmarkStart w:id="9" w:name="_Hlk184645046"/>
            <w:r w:rsidRPr="00937FFE">
              <w:rPr>
                <w:sz w:val="26"/>
                <w:szCs w:val="26"/>
                <w:lang w:val="en-US"/>
              </w:rPr>
              <w:t>Điều 45. Chính sách của Nhà nước đối với tổ hợp công nghiệp quốc phòng</w:t>
            </w:r>
          </w:p>
          <w:bookmarkEnd w:id="9"/>
          <w:p w14:paraId="0C5BA374"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1. Tạo điều kiện thúc đẩy liên doanh, liên kết giữa các thành phần của tổ hợp công nghiệp quốc phòng.</w:t>
            </w:r>
          </w:p>
          <w:p w14:paraId="329A48B9" w14:textId="77777777" w:rsidR="003F6EC0" w:rsidRPr="00937FFE" w:rsidRDefault="003F6EC0" w:rsidP="00623534">
            <w:pPr>
              <w:spacing w:before="60" w:after="60"/>
              <w:jc w:val="both"/>
              <w:rPr>
                <w:spacing w:val="-10"/>
                <w:sz w:val="26"/>
                <w:szCs w:val="26"/>
                <w:lang w:val="en-US"/>
              </w:rPr>
            </w:pPr>
            <w:r w:rsidRPr="00937FFE">
              <w:rPr>
                <w:spacing w:val="-10"/>
                <w:sz w:val="26"/>
                <w:szCs w:val="26"/>
                <w:lang w:val="en-US"/>
              </w:rPr>
              <w:t>2. Khuyến khích xây dựng chương trình khoa học và công nghệ cấp quốc gia để nghiên cứu, phát triển công nghệ nền, công nghệ lõi phục vụ sản xuất, chế tạo hệ thống vũ khí trang bị kỹ thuật có ý nghĩa chiến lược.</w:t>
            </w:r>
          </w:p>
          <w:p w14:paraId="63E4A1CB" w14:textId="77777777" w:rsidR="003F6EC0" w:rsidRPr="00937FFE" w:rsidRDefault="003F6EC0" w:rsidP="00623534">
            <w:pPr>
              <w:spacing w:before="60" w:after="60"/>
              <w:jc w:val="both"/>
              <w:rPr>
                <w:spacing w:val="-8"/>
                <w:sz w:val="26"/>
                <w:szCs w:val="26"/>
                <w:lang w:val="en-US"/>
              </w:rPr>
            </w:pPr>
            <w:r w:rsidRPr="00937FFE">
              <w:rPr>
                <w:spacing w:val="-8"/>
                <w:sz w:val="26"/>
                <w:szCs w:val="26"/>
                <w:lang w:val="en-US"/>
              </w:rPr>
              <w:t>3. Ưu tiên nguồn lực đầu tư cho nghiên cứu, ứng dụng khoa học và công nghệ; phát triển hạ tầng, nguồn nhân lực chất lượng cao cho tổ hợp công nghiệp quốc phòng.</w:t>
            </w:r>
          </w:p>
          <w:p w14:paraId="551FD89D" w14:textId="77777777" w:rsidR="003F6EC0" w:rsidRPr="00937FFE" w:rsidRDefault="003F6EC0" w:rsidP="00623534">
            <w:pPr>
              <w:spacing w:before="60" w:after="60"/>
              <w:jc w:val="both"/>
              <w:rPr>
                <w:spacing w:val="-8"/>
                <w:sz w:val="26"/>
                <w:szCs w:val="26"/>
                <w:lang w:val="en-US"/>
              </w:rPr>
            </w:pPr>
            <w:bookmarkStart w:id="10" w:name="khoan_4_45"/>
            <w:r w:rsidRPr="00937FFE">
              <w:rPr>
                <w:spacing w:val="-8"/>
                <w:sz w:val="26"/>
                <w:szCs w:val="26"/>
                <w:lang w:val="en-US"/>
              </w:rPr>
              <w:t>4. Chính phủ quy định chi tiết Điều này.</w:t>
            </w:r>
            <w:bookmarkEnd w:id="10"/>
          </w:p>
          <w:p w14:paraId="41C5E024" w14:textId="77777777" w:rsidR="003F6EC0" w:rsidRPr="00937FFE" w:rsidRDefault="003F6EC0" w:rsidP="00623534">
            <w:pPr>
              <w:spacing w:before="60" w:after="60"/>
              <w:jc w:val="both"/>
              <w:rPr>
                <w:spacing w:val="-2"/>
                <w:sz w:val="26"/>
                <w:szCs w:val="26"/>
                <w:lang w:val="en-US"/>
              </w:rPr>
            </w:pPr>
            <w:bookmarkStart w:id="11" w:name="dieu_74"/>
            <w:r w:rsidRPr="00937FFE">
              <w:rPr>
                <w:spacing w:val="-2"/>
                <w:sz w:val="26"/>
                <w:szCs w:val="26"/>
                <w:lang w:val="en-US"/>
              </w:rPr>
              <w:t>Điều 74. Xuất khẩu sản phẩm, dịch vụ công nghiệp quốc phòng, an ninh</w:t>
            </w:r>
            <w:bookmarkEnd w:id="11"/>
          </w:p>
          <w:p w14:paraId="5F34AE80" w14:textId="77777777" w:rsidR="003F6EC0" w:rsidRPr="00937FFE" w:rsidRDefault="003F6EC0" w:rsidP="00623534">
            <w:pPr>
              <w:spacing w:before="60" w:after="60"/>
              <w:jc w:val="both"/>
              <w:rPr>
                <w:spacing w:val="-8"/>
                <w:sz w:val="26"/>
                <w:szCs w:val="26"/>
                <w:lang w:val="en-US"/>
              </w:rPr>
            </w:pPr>
            <w:r w:rsidRPr="00937FFE">
              <w:rPr>
                <w:spacing w:val="-8"/>
                <w:sz w:val="26"/>
                <w:szCs w:val="26"/>
                <w:lang w:val="en-US"/>
              </w:rPr>
              <w:t>1. Sản phẩm, dịch vụ công nghiệp quốc phòng, an ninh xuất khẩu bao gồm:</w:t>
            </w:r>
          </w:p>
          <w:p w14:paraId="03175426"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lastRenderedPageBreak/>
              <w:t>a) Vũ khí trang bị kỹ thuật, phương tiện kỹ thuật nghiệp vụ;</w:t>
            </w:r>
          </w:p>
          <w:p w14:paraId="3103DBA5"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b) Vật tư kỹ thuật;</w:t>
            </w:r>
          </w:p>
          <w:p w14:paraId="7C0E185D"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c) Máy móc, trang thiết bị, dây chuyền sản xuất;</w:t>
            </w:r>
          </w:p>
          <w:p w14:paraId="43C9AD4F"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d) Tài liệu kỹ thuật;</w:t>
            </w:r>
          </w:p>
          <w:p w14:paraId="2B0A7D8D"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đ) Dịch vụ tư vấn, dịch vụ kỹ thuật;</w:t>
            </w:r>
          </w:p>
          <w:p w14:paraId="4C7F597F"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e) Sản phẩm, dịch vụ công nghiệp quốc phòng, an ninh khác theo quy định của Bộ Quốc phòng, Bộ Công an.</w:t>
            </w:r>
          </w:p>
          <w:p w14:paraId="4C993DB8"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2. Việc xuất khẩu sản phẩm, dịch vụ công nghiệp quốc phòng, an ninh phải đáp ứng yêu cầu sau đây:</w:t>
            </w:r>
          </w:p>
          <w:p w14:paraId="2DE19ADB"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a) Doanh nghiệp là cơ sở công nghiệp quốc phòng nòng cốt, cơ sở công nghiệp an ninh nòng cốt có chức năng xuất khẩu, nhập khẩu được xuất khẩu sản phẩm, dịch vụ công nghiệp quốc phòng, an ninh;</w:t>
            </w:r>
          </w:p>
          <w:p w14:paraId="42FE8353"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b) Đối tác nước ngoài phải được thẩm định về lai lịch, chức năng, nhiệm vụ, năng lực; có cam kết về mục đích sử dụng và người sử dụng cuối cùng do cơ quan có thẩm quyền nước ngoài nơi người sử dụng cuối cùng cấp.</w:t>
            </w:r>
          </w:p>
          <w:p w14:paraId="3900D0BC"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 xml:space="preserve">3. Sản phẩm, dịch vụ công nghiệp quốc </w:t>
            </w:r>
            <w:r w:rsidRPr="00937FFE">
              <w:rPr>
                <w:spacing w:val="-2"/>
                <w:sz w:val="26"/>
                <w:szCs w:val="26"/>
                <w:lang w:val="en-US"/>
              </w:rPr>
              <w:lastRenderedPageBreak/>
              <w:t>phòng, an ninh xuất khẩu được miễn thuế xuất khẩu theo quy định của pháp luật về thuế xuất khẩu, thuế nhập khẩu; được ưu tiên thông quan theo quy định của pháp luật về hải quan.</w:t>
            </w:r>
          </w:p>
          <w:p w14:paraId="6F547E02"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4. Thẩm quyền quyết định việc xuất khẩu sản phẩm, dịch vụ công nghiệp quốc phòng, an ninh được quy định như sau:</w:t>
            </w:r>
          </w:p>
          <w:p w14:paraId="1772F808"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a) Thủ tướng Chính phủ quyết định việc xuất khẩu vũ khí trang bị kỹ thuật có ý nghĩa chiến lược, phương tiện kỹ thuật nghiệp vụ đặc biệt;</w:t>
            </w:r>
          </w:p>
          <w:p w14:paraId="30A21490" w14:textId="77777777" w:rsidR="003F6EC0" w:rsidRPr="00937FFE" w:rsidRDefault="003F6EC0" w:rsidP="00623534">
            <w:pPr>
              <w:spacing w:before="60" w:after="60"/>
              <w:jc w:val="both"/>
              <w:rPr>
                <w:spacing w:val="-2"/>
                <w:sz w:val="26"/>
                <w:szCs w:val="26"/>
                <w:lang w:val="en-US"/>
              </w:rPr>
            </w:pPr>
            <w:r w:rsidRPr="00937FFE">
              <w:rPr>
                <w:spacing w:val="-2"/>
                <w:sz w:val="26"/>
                <w:szCs w:val="26"/>
                <w:lang w:val="en-US"/>
              </w:rPr>
              <w:t>b) Bộ trưởng Bộ Quốc phòng, Bộ trưởng Bộ Công an trong phạm vi nhiệm vụ, quyền hạn của mình quyết định việc xuất khẩu sản phẩm, dịch vụ công nghiệp quốc phòng, an ninh quy định tại khoản 1 Điều này, trừ quy định tại điểm a khoản này.</w:t>
            </w:r>
          </w:p>
          <w:p w14:paraId="116B2F4C" w14:textId="754F7AF6" w:rsidR="003F6EC0" w:rsidRPr="00937FFE" w:rsidRDefault="003F6EC0" w:rsidP="003F701F">
            <w:pPr>
              <w:spacing w:before="60" w:after="60"/>
              <w:ind w:right="57"/>
              <w:jc w:val="both"/>
              <w:rPr>
                <w:spacing w:val="-10"/>
                <w:sz w:val="26"/>
                <w:szCs w:val="26"/>
                <w:lang w:val="en-US"/>
              </w:rPr>
            </w:pPr>
            <w:r w:rsidRPr="00937FFE">
              <w:rPr>
                <w:spacing w:val="-10"/>
                <w:sz w:val="26"/>
                <w:szCs w:val="26"/>
                <w:lang w:val="en-US"/>
              </w:rPr>
              <w:t>5. Chính phủ quy định chi tiết Điều này.</w:t>
            </w:r>
          </w:p>
        </w:tc>
        <w:tc>
          <w:tcPr>
            <w:tcW w:w="2411" w:type="dxa"/>
            <w:vMerge w:val="restart"/>
            <w:vAlign w:val="center"/>
          </w:tcPr>
          <w:p w14:paraId="5802382C" w14:textId="11DF8C81" w:rsidR="003F6EC0" w:rsidRPr="00937FFE" w:rsidRDefault="003F6EC0" w:rsidP="006E5AEC">
            <w:pPr>
              <w:spacing w:before="60" w:after="60"/>
              <w:ind w:left="57" w:right="57"/>
              <w:rPr>
                <w:sz w:val="26"/>
                <w:szCs w:val="26"/>
                <w:lang w:val="en-US"/>
              </w:rPr>
            </w:pPr>
            <w:r w:rsidRPr="00937FFE">
              <w:rPr>
                <w:sz w:val="26"/>
                <w:szCs w:val="26"/>
                <w:lang w:val="en-US"/>
              </w:rPr>
              <w:lastRenderedPageBreak/>
              <w:t>Phù hợp</w:t>
            </w:r>
          </w:p>
        </w:tc>
      </w:tr>
      <w:tr w:rsidR="003F6EC0" w:rsidRPr="00937FFE" w14:paraId="157D0C95" w14:textId="77777777" w:rsidTr="00CE791A">
        <w:trPr>
          <w:trHeight w:val="328"/>
        </w:trPr>
        <w:tc>
          <w:tcPr>
            <w:tcW w:w="635" w:type="dxa"/>
            <w:vAlign w:val="center"/>
          </w:tcPr>
          <w:p w14:paraId="58B99997" w14:textId="7E3178A8" w:rsidR="003F6EC0" w:rsidRPr="00937FFE" w:rsidRDefault="003F6EC0" w:rsidP="006E5AEC">
            <w:pPr>
              <w:pStyle w:val="ListParagraph"/>
              <w:spacing w:before="60" w:after="60"/>
              <w:ind w:left="57" w:right="57"/>
              <w:jc w:val="center"/>
              <w:rPr>
                <w:b/>
                <w:bCs/>
                <w:sz w:val="26"/>
                <w:szCs w:val="26"/>
                <w:lang w:val="en-US"/>
              </w:rPr>
            </w:pPr>
            <w:r w:rsidRPr="00937FFE">
              <w:rPr>
                <w:b/>
                <w:bCs/>
                <w:sz w:val="26"/>
                <w:szCs w:val="26"/>
                <w:lang w:val="en-US"/>
              </w:rPr>
              <w:t>2</w:t>
            </w:r>
          </w:p>
        </w:tc>
        <w:tc>
          <w:tcPr>
            <w:tcW w:w="1373" w:type="dxa"/>
          </w:tcPr>
          <w:p w14:paraId="63462426" w14:textId="77777777" w:rsidR="003F6EC0" w:rsidRPr="00937FFE" w:rsidRDefault="003F6EC0" w:rsidP="006E5AEC">
            <w:pPr>
              <w:spacing w:before="60" w:after="60"/>
              <w:ind w:left="57" w:right="57"/>
              <w:jc w:val="both"/>
              <w:rPr>
                <w:sz w:val="26"/>
                <w:szCs w:val="26"/>
                <w:lang w:val="vi-VN"/>
              </w:rPr>
            </w:pPr>
          </w:p>
        </w:tc>
        <w:tc>
          <w:tcPr>
            <w:tcW w:w="6083" w:type="dxa"/>
          </w:tcPr>
          <w:p w14:paraId="4FC81507"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2. Đối tượng áp dụng</w:t>
            </w:r>
          </w:p>
          <w:p w14:paraId="49DB9AB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Nghị định này áp dụng đối với tổ chức, doanh nghiệp, cá nhân có liên quan trong việc tham gia hoạt động công nghiệp quốc phòng, an ninh của cơ sở huy động, hoạt động của tổ hợp công nghiệp quốc phòng và xuất khẩu sản phẩm, dịch vụ công nghiệp quốc phòng, an ninh.</w:t>
            </w:r>
          </w:p>
          <w:p w14:paraId="0B061AE0" w14:textId="08CB2AE9" w:rsidR="003F6EC0"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Nghị định này không áp dụng đối với doanh nghiệp, </w:t>
            </w:r>
            <w:r w:rsidRPr="00937FFE">
              <w:rPr>
                <w:sz w:val="26"/>
                <w:szCs w:val="26"/>
                <w:lang w:val="vi-VN" w:eastAsia="x-none"/>
              </w:rPr>
              <w:lastRenderedPageBreak/>
              <w:t>tổ chức ngoài lực lượng vũ trang hoặc doanh nghiệp có phần vốn góp của Nhà nước do Bộ Quốc phòng, Bộ Công an quản lý không phải là cơ sở huy động quy định tại khoản 5 Điều 2 Luật Công nghiệp quốc phòng, an ninh và động viên công nghiệp.</w:t>
            </w:r>
          </w:p>
        </w:tc>
        <w:tc>
          <w:tcPr>
            <w:tcW w:w="4530" w:type="dxa"/>
            <w:vMerge/>
          </w:tcPr>
          <w:p w14:paraId="0441ACE4" w14:textId="59DF84D8" w:rsidR="003F6EC0" w:rsidRPr="00937FFE" w:rsidRDefault="003F6EC0" w:rsidP="006E5AEC">
            <w:pPr>
              <w:spacing w:before="60" w:after="60"/>
              <w:ind w:left="57" w:right="57"/>
              <w:jc w:val="both"/>
              <w:rPr>
                <w:sz w:val="26"/>
                <w:szCs w:val="26"/>
                <w:lang w:val="vi-VN"/>
              </w:rPr>
            </w:pPr>
          </w:p>
        </w:tc>
        <w:tc>
          <w:tcPr>
            <w:tcW w:w="2411" w:type="dxa"/>
            <w:vMerge/>
            <w:vAlign w:val="center"/>
          </w:tcPr>
          <w:p w14:paraId="66924C11" w14:textId="4A6683EA" w:rsidR="003F6EC0" w:rsidRPr="00937FFE" w:rsidRDefault="003F6EC0" w:rsidP="006E5AEC">
            <w:pPr>
              <w:spacing w:before="60" w:after="60"/>
              <w:ind w:left="57" w:right="57"/>
              <w:rPr>
                <w:sz w:val="26"/>
                <w:szCs w:val="26"/>
                <w:lang w:val="vi-VN"/>
              </w:rPr>
            </w:pPr>
          </w:p>
        </w:tc>
      </w:tr>
      <w:tr w:rsidR="002608A4" w:rsidRPr="00937FFE" w14:paraId="3E847D5B" w14:textId="77777777" w:rsidTr="00CE791A">
        <w:trPr>
          <w:trHeight w:val="328"/>
        </w:trPr>
        <w:tc>
          <w:tcPr>
            <w:tcW w:w="635" w:type="dxa"/>
            <w:vAlign w:val="center"/>
          </w:tcPr>
          <w:p w14:paraId="795872E3" w14:textId="4248809E" w:rsidR="002608A4" w:rsidRPr="00937FFE" w:rsidRDefault="002D54A7" w:rsidP="006E5AEC">
            <w:pPr>
              <w:pStyle w:val="ListParagraph"/>
              <w:spacing w:before="60" w:after="60"/>
              <w:ind w:left="57" w:right="57"/>
              <w:jc w:val="center"/>
              <w:rPr>
                <w:b/>
                <w:bCs/>
                <w:sz w:val="26"/>
                <w:szCs w:val="26"/>
                <w:lang w:val="en-US"/>
              </w:rPr>
            </w:pPr>
            <w:r w:rsidRPr="00937FFE">
              <w:rPr>
                <w:b/>
                <w:bCs/>
                <w:sz w:val="26"/>
                <w:szCs w:val="26"/>
                <w:lang w:val="en-US"/>
              </w:rPr>
              <w:lastRenderedPageBreak/>
              <w:t>II</w:t>
            </w:r>
          </w:p>
        </w:tc>
        <w:tc>
          <w:tcPr>
            <w:tcW w:w="14397" w:type="dxa"/>
            <w:gridSpan w:val="4"/>
          </w:tcPr>
          <w:p w14:paraId="1D937F39" w14:textId="5922E684" w:rsidR="002608A4" w:rsidRPr="00937FFE" w:rsidRDefault="006A4AAA" w:rsidP="00EB1FCC">
            <w:pPr>
              <w:spacing w:before="60" w:after="60"/>
              <w:ind w:left="57" w:right="57"/>
              <w:jc w:val="both"/>
              <w:rPr>
                <w:sz w:val="26"/>
                <w:szCs w:val="26"/>
                <w:lang w:val="vi-VN"/>
              </w:rPr>
            </w:pPr>
            <w:r w:rsidRPr="00937FFE">
              <w:rPr>
                <w:b/>
                <w:sz w:val="26"/>
                <w:szCs w:val="26"/>
                <w:lang w:val="vi-VN"/>
              </w:rPr>
              <w:t>CHƯƠNG II</w:t>
            </w:r>
            <w:r w:rsidRPr="00937FFE">
              <w:rPr>
                <w:b/>
                <w:sz w:val="26"/>
                <w:szCs w:val="26"/>
                <w:lang w:val="en-US"/>
              </w:rPr>
              <w:t xml:space="preserve">. </w:t>
            </w:r>
            <w:r w:rsidR="00F05E6D" w:rsidRPr="00937FFE">
              <w:rPr>
                <w:b/>
                <w:sz w:val="26"/>
                <w:szCs w:val="26"/>
                <w:lang w:val="vi-VN"/>
              </w:rPr>
              <w:t>ĐIỀU KIỆN, HÌNH THỨC THAM GIA HOẠT ĐỘNG</w:t>
            </w:r>
            <w:r w:rsidRPr="00937FFE">
              <w:rPr>
                <w:b/>
                <w:sz w:val="26"/>
                <w:szCs w:val="26"/>
                <w:lang w:val="vi-VN"/>
              </w:rPr>
              <w:t xml:space="preserve"> </w:t>
            </w:r>
            <w:r w:rsidR="00F05E6D" w:rsidRPr="00937FFE">
              <w:rPr>
                <w:b/>
                <w:sz w:val="26"/>
                <w:szCs w:val="26"/>
                <w:lang w:val="vi-VN"/>
              </w:rPr>
              <w:t>CÔNG NGHIỆP QUỐC PHÒNG, AN NINH CỦA CƠ SỞ HUY ĐỘNG</w:t>
            </w:r>
          </w:p>
        </w:tc>
      </w:tr>
      <w:tr w:rsidR="00B94666" w:rsidRPr="00937FFE" w14:paraId="2AA81DE9" w14:textId="77777777" w:rsidTr="00CE791A">
        <w:trPr>
          <w:trHeight w:val="328"/>
        </w:trPr>
        <w:tc>
          <w:tcPr>
            <w:tcW w:w="635" w:type="dxa"/>
            <w:vAlign w:val="center"/>
          </w:tcPr>
          <w:p w14:paraId="7BC9E91E" w14:textId="727AFFF7" w:rsidR="00B94666" w:rsidRPr="00937FFE" w:rsidRDefault="00B94666" w:rsidP="00B94666">
            <w:pPr>
              <w:pStyle w:val="ListParagraph"/>
              <w:spacing w:before="60" w:after="60"/>
              <w:ind w:left="57" w:right="57"/>
              <w:jc w:val="center"/>
              <w:rPr>
                <w:b/>
                <w:bCs/>
                <w:sz w:val="26"/>
                <w:szCs w:val="26"/>
                <w:lang w:val="en-US"/>
              </w:rPr>
            </w:pPr>
            <w:r w:rsidRPr="00937FFE">
              <w:rPr>
                <w:b/>
                <w:bCs/>
                <w:sz w:val="26"/>
                <w:szCs w:val="26"/>
                <w:lang w:val="en-US"/>
              </w:rPr>
              <w:t>1</w:t>
            </w:r>
          </w:p>
        </w:tc>
        <w:tc>
          <w:tcPr>
            <w:tcW w:w="1373" w:type="dxa"/>
          </w:tcPr>
          <w:p w14:paraId="0C0114AB" w14:textId="77777777" w:rsidR="00B94666" w:rsidRPr="00937FFE" w:rsidRDefault="00B94666" w:rsidP="00B94666">
            <w:pPr>
              <w:spacing w:before="60" w:after="60"/>
              <w:ind w:left="57" w:right="57"/>
              <w:jc w:val="both"/>
              <w:rPr>
                <w:sz w:val="26"/>
                <w:szCs w:val="26"/>
                <w:lang w:val="vi-VN"/>
              </w:rPr>
            </w:pPr>
          </w:p>
        </w:tc>
        <w:tc>
          <w:tcPr>
            <w:tcW w:w="6083" w:type="dxa"/>
          </w:tcPr>
          <w:p w14:paraId="60B3B6D1"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 xml:space="preserve">Điều 3. Điều kiện chung áp dụng đối với cơ sở huy động tham gia hoạt động công nghiệp quốc phòng, an ninh </w:t>
            </w:r>
          </w:p>
          <w:p w14:paraId="69795EE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Được thành lập theo quy định của pháp luật Việt Nam; có cơ sở vật chất, nhân lực, trang thiết bị đáp ứng </w:t>
            </w:r>
            <w:r w:rsidRPr="00937FFE">
              <w:rPr>
                <w:sz w:val="26"/>
                <w:szCs w:val="26"/>
                <w:lang w:val="vi-VN" w:eastAsia="x-none"/>
              </w:rPr>
              <w:lastRenderedPageBreak/>
              <w:t>yêu cầu tham gia hoạt động công nghiệp quốc phòng, an ninh đối với lĩnh vực được huy động.</w:t>
            </w:r>
          </w:p>
          <w:p w14:paraId="703A516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Đảm bảo bí mật theo quy định của pháp luật về bảo vệ bí mật nhà nước trong lĩnh vực quốc phòng, an ninh.</w:t>
            </w:r>
          </w:p>
          <w:p w14:paraId="4397EAF9" w14:textId="0851D0EF" w:rsidR="00B94666"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3. Đối với cơ sở huy động là doanh nghiệp phải hoạt động trên lãnh thổ Việt Nam, không vi phạm pháp luật hình sự trong sản xuất kinh doanh và trong hoạt động công nghiệp quốc phòng, an ninh.</w:t>
            </w:r>
          </w:p>
        </w:tc>
        <w:tc>
          <w:tcPr>
            <w:tcW w:w="4530" w:type="dxa"/>
          </w:tcPr>
          <w:p w14:paraId="261C6FEE" w14:textId="6B30A53F" w:rsidR="00B94666" w:rsidRPr="00937FFE" w:rsidRDefault="00B94666" w:rsidP="00B94666">
            <w:pPr>
              <w:spacing w:before="60" w:after="60"/>
              <w:jc w:val="both"/>
              <w:rPr>
                <w:b/>
                <w:sz w:val="26"/>
                <w:szCs w:val="26"/>
                <w:lang w:val="vi-VN"/>
              </w:rPr>
            </w:pPr>
            <w:r w:rsidRPr="00937FFE">
              <w:rPr>
                <w:b/>
                <w:sz w:val="26"/>
                <w:szCs w:val="26"/>
                <w:lang w:val="vi-VN"/>
              </w:rPr>
              <w:lastRenderedPageBreak/>
              <w:t>(1) Luật Công nghiệp quốc phòng, an ninh và động viên công nghiệp</w:t>
            </w:r>
            <w:r w:rsidR="00827501" w:rsidRPr="00937FFE">
              <w:rPr>
                <w:b/>
                <w:sz w:val="26"/>
                <w:szCs w:val="26"/>
                <w:lang w:val="vi-VN"/>
              </w:rPr>
              <w:t xml:space="preserve"> năm 2024</w:t>
            </w:r>
            <w:r w:rsidRPr="00937FFE">
              <w:rPr>
                <w:b/>
                <w:sz w:val="26"/>
                <w:szCs w:val="26"/>
                <w:lang w:val="vi-VN"/>
              </w:rPr>
              <w:t xml:space="preserve"> (</w:t>
            </w:r>
            <w:bookmarkStart w:id="12" w:name="_Hlk184645147"/>
            <w:r w:rsidRPr="00937FFE">
              <w:rPr>
                <w:b/>
                <w:sz w:val="26"/>
                <w:szCs w:val="26"/>
                <w:lang w:val="vi-VN"/>
              </w:rPr>
              <w:t>khoản 1 Điều 30</w:t>
            </w:r>
            <w:bookmarkEnd w:id="12"/>
            <w:r w:rsidRPr="00937FFE">
              <w:rPr>
                <w:b/>
                <w:sz w:val="26"/>
                <w:szCs w:val="26"/>
                <w:lang w:val="vi-VN"/>
              </w:rPr>
              <w:t>)</w:t>
            </w:r>
          </w:p>
          <w:p w14:paraId="2BFEC0C0" w14:textId="77777777" w:rsidR="00B94666" w:rsidRPr="00937FFE" w:rsidRDefault="00B94666" w:rsidP="00B94666">
            <w:pPr>
              <w:spacing w:before="60" w:after="60"/>
              <w:jc w:val="both"/>
              <w:rPr>
                <w:spacing w:val="-8"/>
                <w:sz w:val="26"/>
                <w:szCs w:val="26"/>
                <w:lang w:val="vi-VN"/>
              </w:rPr>
            </w:pPr>
            <w:bookmarkStart w:id="13" w:name="_Hlk184645193"/>
            <w:r w:rsidRPr="00937FFE">
              <w:rPr>
                <w:spacing w:val="-8"/>
                <w:sz w:val="26"/>
                <w:szCs w:val="26"/>
                <w:lang w:val="vi-VN"/>
              </w:rPr>
              <w:t xml:space="preserve">Điều 30. Điều kiện, hình thức tham gia hoạt </w:t>
            </w:r>
            <w:r w:rsidRPr="00937FFE">
              <w:rPr>
                <w:spacing w:val="-8"/>
                <w:sz w:val="26"/>
                <w:szCs w:val="26"/>
                <w:lang w:val="vi-VN"/>
              </w:rPr>
              <w:lastRenderedPageBreak/>
              <w:t>động công nghiệp quốc phòng, an ninh của cơ sở huy động</w:t>
            </w:r>
          </w:p>
          <w:p w14:paraId="67353D92" w14:textId="77777777" w:rsidR="00B94666" w:rsidRPr="00937FFE" w:rsidRDefault="00B94666" w:rsidP="00B94666">
            <w:pPr>
              <w:spacing w:before="60" w:after="60"/>
              <w:jc w:val="both"/>
              <w:rPr>
                <w:sz w:val="26"/>
                <w:szCs w:val="26"/>
                <w:lang w:val="vi-VN"/>
              </w:rPr>
            </w:pPr>
            <w:r w:rsidRPr="00937FFE">
              <w:rPr>
                <w:sz w:val="26"/>
                <w:szCs w:val="26"/>
                <w:lang w:val="vi-VN"/>
              </w:rPr>
              <w:t xml:space="preserve">1. Cơ sở huy động tham gia hoạt động công nghiệp quốc phòng, an ninh phải đáp ứng các điều kiện sau đây: </w:t>
            </w:r>
          </w:p>
          <w:p w14:paraId="361E3237" w14:textId="0A7AC578" w:rsidR="00B94666" w:rsidRPr="00F15795" w:rsidRDefault="00B94666" w:rsidP="0071062C">
            <w:pPr>
              <w:spacing w:before="60" w:after="60"/>
              <w:jc w:val="both"/>
              <w:rPr>
                <w:sz w:val="26"/>
                <w:szCs w:val="26"/>
                <w:lang w:val="vi-VN"/>
              </w:rPr>
            </w:pPr>
            <w:r w:rsidRPr="00937FFE">
              <w:rPr>
                <w:sz w:val="26"/>
                <w:szCs w:val="26"/>
                <w:lang w:val="vi-VN"/>
              </w:rPr>
              <w:t>a) Có cơ sở vật chất, nhân lực, trang thiết bị đáp ứng yêu cầu tham gia hoạt động công nghiệp quốc phòng, an ninh;</w:t>
            </w:r>
            <w:bookmarkEnd w:id="13"/>
          </w:p>
        </w:tc>
        <w:tc>
          <w:tcPr>
            <w:tcW w:w="2411" w:type="dxa"/>
            <w:vAlign w:val="center"/>
          </w:tcPr>
          <w:p w14:paraId="3F794711" w14:textId="785C1873" w:rsidR="00B94666" w:rsidRPr="00937FFE" w:rsidRDefault="00B94666" w:rsidP="00B94666">
            <w:pPr>
              <w:spacing w:before="60" w:after="60"/>
              <w:ind w:left="57" w:right="57"/>
              <w:rPr>
                <w:bCs/>
                <w:sz w:val="26"/>
                <w:szCs w:val="26"/>
                <w:lang w:val="vi-VN"/>
              </w:rPr>
            </w:pPr>
            <w:r w:rsidRPr="00937FFE">
              <w:rPr>
                <w:bCs/>
                <w:spacing w:val="-2"/>
                <w:sz w:val="26"/>
                <w:szCs w:val="26"/>
                <w:lang w:val="en-US"/>
              </w:rPr>
              <w:lastRenderedPageBreak/>
              <w:t>Phù hợp</w:t>
            </w:r>
          </w:p>
        </w:tc>
      </w:tr>
      <w:tr w:rsidR="00B94666" w:rsidRPr="00937FFE" w14:paraId="61558661" w14:textId="77777777" w:rsidTr="00CE791A">
        <w:trPr>
          <w:trHeight w:val="328"/>
        </w:trPr>
        <w:tc>
          <w:tcPr>
            <w:tcW w:w="635" w:type="dxa"/>
            <w:vAlign w:val="center"/>
          </w:tcPr>
          <w:p w14:paraId="76163527" w14:textId="73BAAD60" w:rsidR="00B94666" w:rsidRPr="00937FFE" w:rsidRDefault="00B94666" w:rsidP="00B94666">
            <w:pPr>
              <w:pStyle w:val="ListParagraph"/>
              <w:spacing w:before="60" w:after="60"/>
              <w:ind w:left="57" w:right="57"/>
              <w:jc w:val="center"/>
              <w:rPr>
                <w:b/>
                <w:bCs/>
                <w:sz w:val="26"/>
                <w:szCs w:val="26"/>
                <w:lang w:val="en-US"/>
              </w:rPr>
            </w:pPr>
            <w:r w:rsidRPr="00937FFE">
              <w:rPr>
                <w:b/>
                <w:bCs/>
                <w:sz w:val="26"/>
                <w:szCs w:val="26"/>
                <w:lang w:val="en-US"/>
              </w:rPr>
              <w:lastRenderedPageBreak/>
              <w:t>2</w:t>
            </w:r>
          </w:p>
        </w:tc>
        <w:tc>
          <w:tcPr>
            <w:tcW w:w="1373" w:type="dxa"/>
          </w:tcPr>
          <w:p w14:paraId="4D020477" w14:textId="77777777" w:rsidR="00B94666" w:rsidRPr="00937FFE" w:rsidRDefault="00B94666" w:rsidP="00B94666">
            <w:pPr>
              <w:spacing w:before="60" w:after="60"/>
              <w:ind w:left="57" w:right="57"/>
              <w:jc w:val="both"/>
              <w:rPr>
                <w:sz w:val="26"/>
                <w:szCs w:val="26"/>
                <w:lang w:val="vi-VN"/>
              </w:rPr>
            </w:pPr>
          </w:p>
        </w:tc>
        <w:tc>
          <w:tcPr>
            <w:tcW w:w="6083" w:type="dxa"/>
          </w:tcPr>
          <w:p w14:paraId="7D6BB88A"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4. Điều kiện, hình thức, trình tự tham gia hoạt động cung cấp dịch vụ thanh toán và cấp tín dụng của cơ sở huy động</w:t>
            </w:r>
          </w:p>
          <w:p w14:paraId="2893921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Cơ sở huy động tham gia cung cấp dịch vụ thanh toán và cấp tín dụng phải đáp ứng các điều kiện quy định tại Điều 3 Nghị định này và các điều kiện sau:</w:t>
            </w:r>
          </w:p>
          <w:p w14:paraId="4058AE9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a) Là ngân hàng thương mại; có địa điểm trụ sở chính và mạng lưới hoạt động, cơ cấu tổ chức, quản lý, cơ sở vật chất, hệ thống công nghệ thông tin bảo đảm cung cấp dịch vụ thanh toán, cấp tín dụng theo quy định của pháp luật về các tổ chức tín dụng; </w:t>
            </w:r>
          </w:p>
          <w:p w14:paraId="252F753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Có đội ngũ nhân sự chuyên trách có trình độ chuyên môn, nghiệp vụ về thanh toán và cấp tín dụng; có kinh nghiệm tham gia phục vụ quốc phòng, an ninh;</w:t>
            </w:r>
          </w:p>
          <w:p w14:paraId="28B13B1E"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Được thực hiện cung ứng dịch vụ thanh toán, cấp tín dụng, tham gia hệ thống thanh toán trong nước và quốc tế theo quy định pháp luật;</w:t>
            </w:r>
          </w:p>
          <w:p w14:paraId="3235A9D8"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d) Có quy định nội bộ về lĩnh vực thanh toán, tín dụng liên quan đến tham gia hoạt động công nghiệp quốc </w:t>
            </w:r>
            <w:r w:rsidRPr="00937FFE">
              <w:rPr>
                <w:sz w:val="26"/>
                <w:szCs w:val="26"/>
                <w:lang w:val="vi-VN" w:eastAsia="x-none"/>
              </w:rPr>
              <w:lastRenderedPageBreak/>
              <w:t>phòng, an ninh đảm bảo an toàn, bí mật.</w:t>
            </w:r>
          </w:p>
          <w:p w14:paraId="4FC182E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Cơ sở huy động tham gia cung cấp dịch vụ thanh toán và cấp tín dụng cho cơ sở công nghiệp quốc phòng nòng cốt, cơ sở công nghiệp an ninh nòng cốt theo quyết định giao nhiệm vụ của Bộ trưởng Bộ Quốc phòng, Bộ trưởng Bộ Công an. </w:t>
            </w:r>
          </w:p>
          <w:p w14:paraId="4DC8DEE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Trình tự tham gia: </w:t>
            </w:r>
          </w:p>
          <w:p w14:paraId="2E1BC96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 a) Ngân hàng thương mại lập 01 bộ hồ sơ đề nghị tham gia lĩnh vực thanh toán và cấp tín dụng cho hoạt động công nghiệp quốc phòng, an ninh nộp trực tiếp hoặc gửi qua dịch vụ bưu chính công ích hoặc trên môi trường điện tử đến cơ quan chuyên môn có chức năng thực hiện công tác tài chính thuộc Bộ Quốc phòng đối với hoạt động công nghiệp quốc phòng hoặc gửi về cơ quan chuyên môn có chức năng thực hiện công tác tài chính thuộc Bộ Công an đối với hoạt động công nghiệp an ninh;</w:t>
            </w:r>
          </w:p>
          <w:p w14:paraId="7B09BEC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b) Hồ sơ đề nghị tham gia lĩnh vực thanh toán và cấp tín dụng cho hoạt động công nghiệp quốc phòng, an ninh gồm: </w:t>
            </w:r>
          </w:p>
          <w:p w14:paraId="3FE8634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Văn bản đề nghị tham gia lĩnh vực thanh toán và cấp tín dụng của ngân hàng thương mại;</w:t>
            </w:r>
          </w:p>
          <w:p w14:paraId="51369C2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Bản sao giấy phép thành lập và hoạt động của tổ chức tín dụng;</w:t>
            </w:r>
          </w:p>
          <w:p w14:paraId="37113E7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Bản sao quy định nội bộ về thanh toán, cấp tín dụng tham gia hoạt động công nghiệp quốc phòng, an ninh; </w:t>
            </w:r>
          </w:p>
          <w:p w14:paraId="2B961AD9"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Bản sao báo cáo tài chính năm được kiểm toán bởi một </w:t>
            </w:r>
            <w:r w:rsidRPr="00937FFE">
              <w:rPr>
                <w:sz w:val="26"/>
                <w:szCs w:val="26"/>
                <w:lang w:val="vi-VN" w:eastAsia="x-none"/>
              </w:rPr>
              <w:lastRenderedPageBreak/>
              <w:t xml:space="preserve">doanh nghiệp kiểm toán độc lập tại thời điểm gần nhất với năm nộp hồ sơ thể hiện kết quả kinh doanh có lợi nhuận; </w:t>
            </w:r>
          </w:p>
          <w:p w14:paraId="3890B27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Văn bản cam kết đáp ứng các điều kiện trong quá trình tham gia hoạt động công nghiệp quốc phòng, an ninh; </w:t>
            </w:r>
          </w:p>
          <w:p w14:paraId="221BBC4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Báo cáo kèm theo các tài liệu (nếu có) về các nội dung: Cơ cấu tổ chức quản lý, cơ sở vật chất, hệ thống công nghệ thông tin phục vụ thanh toán trong nước và quốc tế; số lượng nhân sự chuyên trách tham gia hoạt động thanh toán, cấp tín dụng kèm theo báo cáo trình độ chuyên môn; kinh nghiệm thực hiện thanh toán, cấp tín dụng phục vụ quốc phòng, an ninh; thông tin về hệ thống thanh toán trong nước và quốc tế mà ngân hàng thương mại đang tham gia;</w:t>
            </w:r>
          </w:p>
          <w:p w14:paraId="1D12ADF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Đối với các tài liệu quy định tại khoản này nhưng được công khai trên cơ sở dữ liệu của các cơ quan Nhà nước có thẩm quyền, cán bộ thẩm định tra cứu thông tin, lập phiếu xác nhận nội dung và không yêu cầu Ngân hàng thương mại cung cấp hồ sơ;</w:t>
            </w:r>
          </w:p>
          <w:p w14:paraId="70A96D3E"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c) Trong thời hạn 07 ngày làm việc, kể từ ngày nhận đủ hồ sơ hợp lệ, cơ quan chuyên môn có chức năng thực hiện công tác tài chính thuộc Bộ Quốc phòng, cơ quan chuyên môn có chức năng thực hiện công tác tài chính thuộc Bộ Công an thẩm định, đánh giá việc đáp ứng đủ các điều kiện tham gia của cơ sở huy động theo quy định tại khoản 1 Điều này và Điều 3 Nghị định này, báo cáo Bộ trưởng Bộ Quốc phòng, Bộ trưởng Bộ Công an. Bộ </w:t>
            </w:r>
            <w:r w:rsidRPr="00937FFE">
              <w:rPr>
                <w:sz w:val="26"/>
                <w:szCs w:val="26"/>
                <w:lang w:val="vi-VN" w:eastAsia="x-none"/>
              </w:rPr>
              <w:lastRenderedPageBreak/>
              <w:t xml:space="preserve">trưởng Bộ Quốc phòng, Bộ trưởng Bộ Công an căn cứ yêu cầu nhiệm vụ quốc phòng, an ninh xem xét, quyết định giao nhiệm vụ cho cơ sở huy động; </w:t>
            </w:r>
          </w:p>
          <w:p w14:paraId="2ED0D56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Trường hợp không đủ điều kiện, trong thời hạn 07 ngày làm việc cơ quan chuyên môn có chức năng thực hiện công tác tài chính thuộc Bộ Quốc phòng, cơ quan chuyên môn có chức năng thực hiện công tác tài chính thuộc Bộ Công an phải có văn bản trả lời, nêu rõ lý do không đủ điều kiện;</w:t>
            </w:r>
          </w:p>
          <w:p w14:paraId="61722744" w14:textId="1C9820F2" w:rsidR="00B94666"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Cơ quan, đơn vị, doanh nghiệp được giao nhiệm vụ thực hiện hoạt động công nghiệp quốc phòng, an ninh, căn cứ quyết định của Bộ trưởng Bộ Quốc phòng, Bộ trưởng Bộ Công an ký hợp đồng cung cấp dịch vụ thanh toán và cấp tín dụng với cơ sở huy động đủ điều kiện theo quy định pháp luật về các tổ chức tín dụng.</w:t>
            </w:r>
          </w:p>
        </w:tc>
        <w:tc>
          <w:tcPr>
            <w:tcW w:w="4530" w:type="dxa"/>
          </w:tcPr>
          <w:p w14:paraId="0022FC3A" w14:textId="4CB3E789" w:rsidR="00B94666" w:rsidRPr="00937FFE" w:rsidRDefault="00B94666" w:rsidP="00B94666">
            <w:pPr>
              <w:spacing w:before="60" w:after="60"/>
              <w:jc w:val="both"/>
              <w:rPr>
                <w:b/>
                <w:sz w:val="26"/>
                <w:szCs w:val="26"/>
                <w:lang w:val="vi-VN"/>
              </w:rPr>
            </w:pPr>
            <w:bookmarkStart w:id="14" w:name="_Hlk184645742"/>
            <w:r w:rsidRPr="00937FFE">
              <w:rPr>
                <w:b/>
                <w:sz w:val="26"/>
                <w:szCs w:val="26"/>
                <w:lang w:val="vi-VN"/>
              </w:rPr>
              <w:lastRenderedPageBreak/>
              <w:t xml:space="preserve">Luật Công nghiệp quốc phòng, an ninh và động viên công nghiệp </w:t>
            </w:r>
            <w:r w:rsidR="00827501" w:rsidRPr="00937FFE">
              <w:rPr>
                <w:b/>
                <w:sz w:val="26"/>
                <w:szCs w:val="26"/>
                <w:lang w:val="vi-VN"/>
              </w:rPr>
              <w:t xml:space="preserve">năm 2024 </w:t>
            </w:r>
            <w:r w:rsidRPr="00937FFE">
              <w:rPr>
                <w:b/>
                <w:sz w:val="26"/>
                <w:szCs w:val="26"/>
                <w:lang w:val="vi-VN"/>
              </w:rPr>
              <w:t xml:space="preserve"> (khoản 4 Điều 29</w:t>
            </w:r>
            <w:r w:rsidR="002445C4" w:rsidRPr="00937FFE">
              <w:rPr>
                <w:b/>
                <w:sz w:val="26"/>
                <w:szCs w:val="26"/>
                <w:lang w:val="vi-VN"/>
              </w:rPr>
              <w:t>, khoản 2 Điều 30, khoản 1 Điều 19</w:t>
            </w:r>
            <w:r w:rsidRPr="00937FFE">
              <w:rPr>
                <w:b/>
                <w:sz w:val="26"/>
                <w:szCs w:val="26"/>
                <w:lang w:val="vi-VN"/>
              </w:rPr>
              <w:t>)</w:t>
            </w:r>
          </w:p>
          <w:p w14:paraId="5932E7B4" w14:textId="77777777" w:rsidR="00B94666" w:rsidRPr="00937FFE" w:rsidRDefault="00B94666" w:rsidP="00B94666">
            <w:pPr>
              <w:spacing w:before="60" w:after="60"/>
              <w:jc w:val="both"/>
              <w:rPr>
                <w:sz w:val="26"/>
                <w:szCs w:val="26"/>
                <w:lang w:val="vi-VN"/>
              </w:rPr>
            </w:pPr>
            <w:r w:rsidRPr="00937FFE">
              <w:rPr>
                <w:sz w:val="26"/>
                <w:szCs w:val="26"/>
                <w:lang w:val="vi-VN"/>
              </w:rPr>
              <w:t>Điều 29. Lĩnh vực tham gia hoạt động công nghiệp quốc phòng, an ninh đối với cơ sở huy động</w:t>
            </w:r>
          </w:p>
          <w:bookmarkEnd w:id="14"/>
          <w:p w14:paraId="10EFCBCC" w14:textId="77777777" w:rsidR="00B94666" w:rsidRPr="00937FFE" w:rsidRDefault="00B94666" w:rsidP="00B94666">
            <w:pPr>
              <w:spacing w:before="60" w:after="60"/>
              <w:jc w:val="both"/>
              <w:rPr>
                <w:sz w:val="26"/>
                <w:szCs w:val="26"/>
                <w:lang w:val="vi-VN"/>
              </w:rPr>
            </w:pPr>
            <w:r w:rsidRPr="00937FFE">
              <w:rPr>
                <w:sz w:val="26"/>
                <w:szCs w:val="26"/>
                <w:lang w:val="vi-VN"/>
              </w:rPr>
              <w:t>4. Dịch vụ thanh toán và cấp tín dụng.</w:t>
            </w:r>
          </w:p>
          <w:p w14:paraId="5A6A0615" w14:textId="77777777" w:rsidR="00B94666" w:rsidRPr="00937FFE" w:rsidRDefault="00B94666" w:rsidP="00B94666">
            <w:pPr>
              <w:spacing w:before="60" w:after="60"/>
              <w:jc w:val="both"/>
              <w:rPr>
                <w:bCs/>
                <w:sz w:val="26"/>
                <w:szCs w:val="26"/>
                <w:lang w:val="vi-VN"/>
              </w:rPr>
            </w:pPr>
            <w:bookmarkStart w:id="15" w:name="_Hlk184645987"/>
            <w:r w:rsidRPr="00937FFE">
              <w:rPr>
                <w:bCs/>
                <w:sz w:val="26"/>
                <w:szCs w:val="26"/>
                <w:lang w:val="vi-VN"/>
              </w:rPr>
              <w:t>Điều 30. Điều kiện, hình thức tham gia hoạt động công nghiệp quốc phòng, an ninh của cơ sở huy động</w:t>
            </w:r>
          </w:p>
          <w:bookmarkEnd w:id="15"/>
          <w:p w14:paraId="30783D94" w14:textId="77777777" w:rsidR="00B94666" w:rsidRPr="00937FFE" w:rsidRDefault="00B94666" w:rsidP="00B94666">
            <w:pPr>
              <w:spacing w:before="60" w:after="60"/>
              <w:jc w:val="both"/>
              <w:rPr>
                <w:spacing w:val="-4"/>
                <w:sz w:val="26"/>
                <w:szCs w:val="26"/>
                <w:lang w:val="sv-SE"/>
              </w:rPr>
            </w:pPr>
            <w:r w:rsidRPr="00937FFE">
              <w:rPr>
                <w:spacing w:val="-4"/>
                <w:sz w:val="26"/>
                <w:szCs w:val="26"/>
                <w:lang w:val="sv-SE"/>
              </w:rPr>
              <w:t xml:space="preserve">2. Cơ sở huy động tham gia hoạt động công nghiệp quốc phòng, an ninh thông qua hình thức hợp tác, liên doanh, liên kết, chuyển giao công nghệ giữa công nghiệp dân sinh và công nghiệp quốc phòng, an ninh. Trường hợp cung cấp dịch vụ thanh toán, cấp tín dụng được thực hiện theo quy định </w:t>
            </w:r>
            <w:r w:rsidRPr="00937FFE">
              <w:rPr>
                <w:spacing w:val="-4"/>
                <w:sz w:val="26"/>
                <w:szCs w:val="26"/>
                <w:lang w:val="sv-SE"/>
              </w:rPr>
              <w:lastRenderedPageBreak/>
              <w:t>của pháp luật về các tổ chức tín dụng.</w:t>
            </w:r>
          </w:p>
          <w:p w14:paraId="0FDF2A77" w14:textId="77777777" w:rsidR="00B94666" w:rsidRPr="00937FFE" w:rsidRDefault="00B94666" w:rsidP="002445C4">
            <w:pPr>
              <w:spacing w:before="60" w:after="60"/>
              <w:jc w:val="both"/>
              <w:rPr>
                <w:spacing w:val="-4"/>
                <w:sz w:val="26"/>
                <w:szCs w:val="26"/>
                <w:lang w:val="sv-SE"/>
              </w:rPr>
            </w:pPr>
            <w:bookmarkStart w:id="16" w:name="_Toc172723554"/>
            <w:bookmarkStart w:id="17" w:name="_Hlk184645976"/>
            <w:r w:rsidRPr="00937FFE">
              <w:rPr>
                <w:spacing w:val="-4"/>
                <w:sz w:val="26"/>
                <w:szCs w:val="26"/>
                <w:lang w:val="sv-SE"/>
              </w:rPr>
              <w:t xml:space="preserve">Điều 19. </w:t>
            </w:r>
            <w:bookmarkStart w:id="18" w:name="_Hlk153526254"/>
            <w:r w:rsidRPr="00937FFE">
              <w:rPr>
                <w:spacing w:val="-4"/>
                <w:sz w:val="26"/>
                <w:szCs w:val="26"/>
                <w:lang w:val="sv-SE"/>
              </w:rPr>
              <w:t xml:space="preserve">Giao nhiệm vụ, đặt hàng, đấu thầu đối với cơ sở </w:t>
            </w:r>
            <w:bookmarkEnd w:id="18"/>
            <w:r w:rsidRPr="00937FFE">
              <w:rPr>
                <w:spacing w:val="-4"/>
                <w:sz w:val="26"/>
                <w:szCs w:val="26"/>
                <w:lang w:val="sv-SE"/>
              </w:rPr>
              <w:t>huy động</w:t>
            </w:r>
            <w:bookmarkEnd w:id="16"/>
          </w:p>
          <w:bookmarkEnd w:id="17"/>
          <w:p w14:paraId="7F6CC695" w14:textId="77777777" w:rsidR="00B94666" w:rsidRPr="00937FFE" w:rsidRDefault="00B94666" w:rsidP="002445C4">
            <w:pPr>
              <w:spacing w:before="60" w:after="60"/>
              <w:jc w:val="both"/>
              <w:rPr>
                <w:spacing w:val="-4"/>
                <w:sz w:val="26"/>
                <w:szCs w:val="26"/>
                <w:lang w:val="sv-SE"/>
              </w:rPr>
            </w:pPr>
            <w:r w:rsidRPr="00937FFE">
              <w:rPr>
                <w:spacing w:val="-4"/>
                <w:sz w:val="26"/>
                <w:szCs w:val="26"/>
                <w:lang w:val="sv-SE"/>
              </w:rPr>
              <w:t>1. Cơ sở huy động tham gia hoạt động công nghiệp quốc phòng, an ninh theo hình thức giao nhiệm vụ, đặt hàng, đấu thầu.</w:t>
            </w:r>
          </w:p>
          <w:p w14:paraId="0B0B3A8B" w14:textId="77777777" w:rsidR="00B94666" w:rsidRPr="00937FFE" w:rsidRDefault="00B94666" w:rsidP="002445C4">
            <w:pPr>
              <w:spacing w:before="60" w:after="60"/>
              <w:jc w:val="both"/>
              <w:rPr>
                <w:spacing w:val="-8"/>
                <w:sz w:val="26"/>
                <w:szCs w:val="26"/>
                <w:lang w:val="sv-SE"/>
              </w:rPr>
            </w:pPr>
            <w:r w:rsidRPr="00937FFE">
              <w:rPr>
                <w:spacing w:val="-8"/>
                <w:sz w:val="26"/>
                <w:szCs w:val="26"/>
                <w:lang w:val="sv-SE"/>
              </w:rPr>
              <w:t>2. Việc giao nhiệm vụ, đặt hàng, đấu thầu đối với cơ sở huy động được quy định như sau:</w:t>
            </w:r>
          </w:p>
          <w:p w14:paraId="48D19613" w14:textId="77777777" w:rsidR="00B94666" w:rsidRPr="00937FFE" w:rsidRDefault="00B94666" w:rsidP="002445C4">
            <w:pPr>
              <w:spacing w:before="60" w:after="60"/>
              <w:jc w:val="both"/>
              <w:rPr>
                <w:spacing w:val="-4"/>
                <w:sz w:val="26"/>
                <w:szCs w:val="26"/>
                <w:lang w:val="sv-SE"/>
              </w:rPr>
            </w:pPr>
            <w:r w:rsidRPr="00937FFE">
              <w:rPr>
                <w:spacing w:val="-4"/>
                <w:sz w:val="26"/>
                <w:szCs w:val="26"/>
                <w:lang w:val="sv-SE"/>
              </w:rPr>
              <w:t xml:space="preserve">a) Giao nhiệm vụ được thực hiện đối với lĩnh vực quy định tại khoản 4 Điều 29 của Luật này; </w:t>
            </w:r>
          </w:p>
          <w:p w14:paraId="2B773DDB" w14:textId="77777777" w:rsidR="00B94666" w:rsidRPr="00937FFE" w:rsidRDefault="00B94666" w:rsidP="002445C4">
            <w:pPr>
              <w:spacing w:before="60" w:after="60"/>
              <w:jc w:val="both"/>
              <w:rPr>
                <w:spacing w:val="-4"/>
                <w:sz w:val="26"/>
                <w:szCs w:val="26"/>
                <w:lang w:val="sv-SE"/>
              </w:rPr>
            </w:pPr>
            <w:r w:rsidRPr="00937FFE">
              <w:rPr>
                <w:spacing w:val="-4"/>
                <w:sz w:val="26"/>
                <w:szCs w:val="26"/>
                <w:lang w:val="sv-SE"/>
              </w:rPr>
              <w:t>b) Đặt hàng được thực hiện đối với lĩnh vực quy định tại khoản 3 Điều 29 của Luật này;</w:t>
            </w:r>
          </w:p>
          <w:p w14:paraId="188CC411" w14:textId="77777777" w:rsidR="00B94666" w:rsidRPr="00937FFE" w:rsidRDefault="00B94666" w:rsidP="002445C4">
            <w:pPr>
              <w:spacing w:before="60" w:after="60"/>
              <w:jc w:val="both"/>
              <w:rPr>
                <w:spacing w:val="-4"/>
                <w:sz w:val="26"/>
                <w:szCs w:val="26"/>
                <w:lang w:val="sv-SE"/>
              </w:rPr>
            </w:pPr>
            <w:r w:rsidRPr="00937FFE">
              <w:rPr>
                <w:spacing w:val="-4"/>
                <w:sz w:val="26"/>
                <w:szCs w:val="26"/>
                <w:lang w:val="sv-SE"/>
              </w:rPr>
              <w:t xml:space="preserve">c) Chỉ định thầu được thực hiện đối với lĩnh vực quy định tại các khoản 1, 2, 5, 6 và 7 Điều 29 của Luật này. Việc chỉ định thầu thực hiện theo quy định của pháp luật về đấu thầu. </w:t>
            </w:r>
          </w:p>
          <w:p w14:paraId="6B4A7AEB" w14:textId="77777777" w:rsidR="00B94666" w:rsidRPr="00937FFE" w:rsidRDefault="00B94666" w:rsidP="002445C4">
            <w:pPr>
              <w:spacing w:before="60" w:after="60"/>
              <w:jc w:val="both"/>
              <w:rPr>
                <w:spacing w:val="-4"/>
                <w:sz w:val="26"/>
                <w:szCs w:val="26"/>
                <w:lang w:val="sv-SE"/>
              </w:rPr>
            </w:pPr>
            <w:r w:rsidRPr="00937FFE">
              <w:rPr>
                <w:spacing w:val="-4"/>
                <w:sz w:val="26"/>
                <w:szCs w:val="26"/>
                <w:lang w:val="sv-SE"/>
              </w:rPr>
              <w:t>3. Bộ trưởng Bộ Quốc phòng, Bộ trưởng Bộ Công an trong phạm vi nhiệm vụ, quyền hạn của mình quyết định việc giao nhiệm vụ, đặt hàng cho cơ sở huy động.</w:t>
            </w:r>
          </w:p>
          <w:p w14:paraId="06E47E0C" w14:textId="77777777" w:rsidR="002625D3" w:rsidRPr="00937FFE" w:rsidRDefault="002625D3" w:rsidP="00257D5D">
            <w:pPr>
              <w:spacing w:before="60" w:after="60"/>
              <w:ind w:right="57"/>
              <w:jc w:val="both"/>
              <w:rPr>
                <w:b/>
                <w:i/>
                <w:sz w:val="24"/>
                <w:szCs w:val="24"/>
                <w:lang w:val="sv-SE"/>
              </w:rPr>
            </w:pPr>
            <w:r w:rsidRPr="00937FFE">
              <w:rPr>
                <w:b/>
                <w:sz w:val="24"/>
                <w:szCs w:val="24"/>
                <w:lang w:val="sv-SE"/>
              </w:rPr>
              <w:t xml:space="preserve">(2) Luật Các tổ chức tín dụng năm 2010 </w:t>
            </w:r>
            <w:r w:rsidRPr="00937FFE">
              <w:rPr>
                <w:b/>
                <w:iCs/>
                <w:sz w:val="24"/>
                <w:szCs w:val="24"/>
                <w:lang w:val="sv-SE"/>
              </w:rPr>
              <w:t>(Điều 94)</w:t>
            </w:r>
          </w:p>
          <w:p w14:paraId="06C43B80" w14:textId="77777777" w:rsidR="002625D3" w:rsidRPr="00937FFE" w:rsidRDefault="002625D3" w:rsidP="002625D3">
            <w:pPr>
              <w:pStyle w:val="NormalWeb"/>
              <w:shd w:val="clear" w:color="auto" w:fill="FFFFFF"/>
              <w:spacing w:before="0" w:beforeAutospacing="0" w:after="0" w:afterAutospacing="0" w:line="234" w:lineRule="atLeast"/>
              <w:jc w:val="both"/>
              <w:rPr>
                <w:lang w:val="sv-SE"/>
              </w:rPr>
            </w:pPr>
            <w:bookmarkStart w:id="19" w:name="dieu_94"/>
            <w:r w:rsidRPr="00937FFE">
              <w:rPr>
                <w:bCs/>
                <w:lang w:val="sv-SE"/>
              </w:rPr>
              <w:t>Điều 94. Xét duyệt cấp tín dụng, kiểm tra sử dụng tiền vay</w:t>
            </w:r>
            <w:bookmarkEnd w:id="19"/>
          </w:p>
          <w:p w14:paraId="312B4643" w14:textId="77777777" w:rsidR="002625D3" w:rsidRPr="00937FFE" w:rsidRDefault="002625D3" w:rsidP="002625D3">
            <w:pPr>
              <w:pStyle w:val="NormalWeb"/>
              <w:shd w:val="clear" w:color="auto" w:fill="FFFFFF"/>
              <w:spacing w:before="120" w:beforeAutospacing="0" w:after="120" w:afterAutospacing="0" w:line="234" w:lineRule="atLeast"/>
              <w:jc w:val="both"/>
              <w:rPr>
                <w:lang w:val="sv-SE"/>
              </w:rPr>
            </w:pPr>
            <w:r w:rsidRPr="00937FFE">
              <w:rPr>
                <w:lang w:val="sv-SE"/>
              </w:rPr>
              <w:lastRenderedPageBreak/>
              <w:t>1. Tổ chức tín dụng phải yêu cầu khách hàng cung cấp tài liệu chứng minh phương án sử dụng vốn khả thi, khả năng tài chính của mình, mục đích sử dụng vốn hợp pháp, biện pháp bảo đảm tiền vay trước khi quyết định cấp tín dụng.</w:t>
            </w:r>
          </w:p>
          <w:p w14:paraId="64334AFC" w14:textId="77777777" w:rsidR="002625D3" w:rsidRPr="00937FFE" w:rsidRDefault="002625D3" w:rsidP="002625D3">
            <w:pPr>
              <w:pStyle w:val="NormalWeb"/>
              <w:shd w:val="clear" w:color="auto" w:fill="FFFFFF"/>
              <w:spacing w:before="120" w:beforeAutospacing="0" w:after="120" w:afterAutospacing="0" w:line="234" w:lineRule="atLeast"/>
              <w:jc w:val="both"/>
              <w:rPr>
                <w:lang w:val="sv-SE"/>
              </w:rPr>
            </w:pPr>
            <w:r w:rsidRPr="00937FFE">
              <w:rPr>
                <w:lang w:val="sv-SE"/>
              </w:rPr>
              <w:t>2. Tổ chức tín dụng phải tổ chức xét duyệt cấp tín dụng theo nguyên tắc phân định trách nhiệm giữa khâu thẩm định và quyết định cấp tín dụng.</w:t>
            </w:r>
          </w:p>
          <w:p w14:paraId="1ED08CCD" w14:textId="77777777" w:rsidR="002625D3" w:rsidRPr="00937FFE" w:rsidRDefault="002625D3" w:rsidP="002625D3">
            <w:pPr>
              <w:pStyle w:val="NormalWeb"/>
              <w:shd w:val="clear" w:color="auto" w:fill="FFFFFF"/>
              <w:spacing w:before="0" w:beforeAutospacing="0" w:after="0" w:afterAutospacing="0" w:line="234" w:lineRule="atLeast"/>
              <w:jc w:val="both"/>
              <w:rPr>
                <w:lang w:val="sv-SE"/>
              </w:rPr>
            </w:pPr>
            <w:bookmarkStart w:id="20" w:name="khoan_3_94"/>
            <w:r w:rsidRPr="00937FFE">
              <w:rPr>
                <w:lang w:val="sv-SE"/>
              </w:rPr>
              <w:t>3. Tổ chức tín dụng có quyền, nghĩa vụ kiểm tra, giám sát việc sử dụng vốn vay và trả nợ của khách hàng.</w:t>
            </w:r>
            <w:bookmarkEnd w:id="20"/>
          </w:p>
          <w:p w14:paraId="41B6537D" w14:textId="77777777" w:rsidR="002625D3" w:rsidRPr="00937FFE" w:rsidRDefault="002625D3" w:rsidP="002625D3">
            <w:pPr>
              <w:pStyle w:val="NormalWeb"/>
              <w:shd w:val="clear" w:color="auto" w:fill="FFFFFF"/>
              <w:spacing w:before="120" w:beforeAutospacing="0" w:after="120" w:afterAutospacing="0" w:line="234" w:lineRule="atLeast"/>
              <w:jc w:val="both"/>
              <w:rPr>
                <w:lang w:val="sv-SE"/>
              </w:rPr>
            </w:pPr>
            <w:r w:rsidRPr="00937FFE">
              <w:rPr>
                <w:lang w:val="sv-SE"/>
              </w:rPr>
              <w:t>4. Tổ chức tín dụng có quyền yêu cầu khách hàng vay báo cáo việc sử dụng vốn vay và chứng minh vốn vay được sử dụng đúng mục đích vay vốn.</w:t>
            </w:r>
          </w:p>
          <w:p w14:paraId="0AADB309" w14:textId="6417790C" w:rsidR="002625D3" w:rsidRPr="00937FFE" w:rsidRDefault="002625D3" w:rsidP="002625D3">
            <w:pPr>
              <w:pStyle w:val="NormalWeb"/>
              <w:shd w:val="clear" w:color="auto" w:fill="FFFFFF"/>
              <w:spacing w:before="120" w:beforeAutospacing="0" w:after="120" w:afterAutospacing="0" w:line="234" w:lineRule="atLeast"/>
              <w:jc w:val="both"/>
              <w:rPr>
                <w:b/>
                <w:lang w:val="sv-SE"/>
              </w:rPr>
            </w:pPr>
            <w:r w:rsidRPr="00937FFE">
              <w:rPr>
                <w:b/>
                <w:lang w:val="sv-SE"/>
              </w:rPr>
              <w:t xml:space="preserve">(3) </w:t>
            </w:r>
            <w:bookmarkStart w:id="21" w:name="_Hlk187216781"/>
            <w:r w:rsidRPr="00937FFE">
              <w:rPr>
                <w:b/>
                <w:lang w:val="sv-SE"/>
              </w:rPr>
              <w:t xml:space="preserve">Nghị định số 101/2012/NĐ-CP ngày 22/11/2012 về thanh toán không dùng tiền mặt </w:t>
            </w:r>
            <w:bookmarkEnd w:id="21"/>
            <w:r w:rsidRPr="00937FFE">
              <w:rPr>
                <w:b/>
                <w:lang w:val="sv-SE"/>
              </w:rPr>
              <w:t>(Điều 10)</w:t>
            </w:r>
          </w:p>
          <w:p w14:paraId="44BA24D4" w14:textId="77777777" w:rsidR="002625D3" w:rsidRPr="00937FFE" w:rsidRDefault="002625D3" w:rsidP="002625D3">
            <w:pPr>
              <w:pStyle w:val="NormalWeb"/>
              <w:shd w:val="clear" w:color="auto" w:fill="FFFFFF"/>
              <w:spacing w:before="0" w:beforeAutospacing="0" w:after="0" w:afterAutospacing="0" w:line="234" w:lineRule="atLeast"/>
              <w:jc w:val="both"/>
              <w:rPr>
                <w:lang w:val="sv-SE"/>
              </w:rPr>
            </w:pPr>
            <w:bookmarkStart w:id="22" w:name="dieu_10"/>
            <w:r w:rsidRPr="00937FFE">
              <w:rPr>
                <w:lang w:val="sv-SE"/>
              </w:rPr>
              <w:t>Điều 10. Mở tài khoản thanh toán cho cá nhân và tổ chức không phải là tổ chức tín dụng</w:t>
            </w:r>
            <w:bookmarkEnd w:id="22"/>
          </w:p>
          <w:p w14:paraId="3423BA93" w14:textId="77777777" w:rsidR="002625D3" w:rsidRPr="00937FFE" w:rsidRDefault="002625D3" w:rsidP="002625D3">
            <w:pPr>
              <w:pStyle w:val="NormalWeb"/>
              <w:shd w:val="clear" w:color="auto" w:fill="FFFFFF"/>
              <w:spacing w:before="0" w:beforeAutospacing="0" w:after="0" w:afterAutospacing="0" w:line="234" w:lineRule="atLeast"/>
              <w:jc w:val="both"/>
              <w:rPr>
                <w:lang w:val="sv-SE"/>
              </w:rPr>
            </w:pPr>
            <w:bookmarkStart w:id="23" w:name="khoan_4"/>
            <w:r w:rsidRPr="00937FFE">
              <w:rPr>
                <w:lang w:val="sv-SE"/>
              </w:rPr>
              <w:t>1. Ngân hàng, chi nhánh ngân hàng nước ngoài hướng dẫn việc mở tài khoản thanh toán cho khách hàng phù hợp với quy định của Ngân hàng Nhà nước và các quy định pháp luật khác có liên quan.</w:t>
            </w:r>
            <w:bookmarkEnd w:id="23"/>
          </w:p>
          <w:p w14:paraId="735933F7" w14:textId="59B95FE9" w:rsidR="00B94666" w:rsidRPr="00937FFE" w:rsidRDefault="002625D3" w:rsidP="002625D3">
            <w:pPr>
              <w:spacing w:before="60" w:after="60"/>
              <w:ind w:left="57" w:right="57"/>
              <w:jc w:val="both"/>
              <w:rPr>
                <w:sz w:val="26"/>
                <w:szCs w:val="26"/>
                <w:lang w:val="vi-VN"/>
              </w:rPr>
            </w:pPr>
            <w:bookmarkStart w:id="24" w:name="khoan_2_10"/>
            <w:r w:rsidRPr="00937FFE">
              <w:rPr>
                <w:sz w:val="24"/>
                <w:szCs w:val="24"/>
                <w:lang w:val="sv-SE"/>
              </w:rPr>
              <w:lastRenderedPageBreak/>
              <w:t>2. Người mở tài khoản thanh toán là cá nhân phải có năng lực pháp luật dân sự và năng lực hành vi dân sự; người từ đủ 15 tuổi đến chưa đủ 18 tuổi có tài sản riêng. Đối với người chưa thành niên, khi mở tài khoản thanh toán phải có người giám hộ theo quy định của pháp luật.</w:t>
            </w:r>
            <w:bookmarkEnd w:id="24"/>
          </w:p>
        </w:tc>
        <w:tc>
          <w:tcPr>
            <w:tcW w:w="2411" w:type="dxa"/>
            <w:vAlign w:val="center"/>
          </w:tcPr>
          <w:p w14:paraId="402B89E2" w14:textId="235A72CC" w:rsidR="00B94666" w:rsidRPr="00937FFE" w:rsidRDefault="00B94666" w:rsidP="00B94666">
            <w:pPr>
              <w:spacing w:before="60" w:after="60"/>
              <w:ind w:left="57" w:right="57"/>
              <w:rPr>
                <w:bCs/>
                <w:sz w:val="26"/>
                <w:szCs w:val="26"/>
                <w:lang w:val="vi-VN"/>
              </w:rPr>
            </w:pPr>
            <w:r w:rsidRPr="00937FFE">
              <w:rPr>
                <w:bCs/>
                <w:spacing w:val="-2"/>
                <w:sz w:val="26"/>
                <w:szCs w:val="26"/>
                <w:lang w:val="en-US"/>
              </w:rPr>
              <w:lastRenderedPageBreak/>
              <w:t>Phù hợp</w:t>
            </w:r>
          </w:p>
        </w:tc>
      </w:tr>
      <w:tr w:rsidR="00B94666" w:rsidRPr="00937FFE" w14:paraId="73B1D2A2" w14:textId="77777777" w:rsidTr="00CE791A">
        <w:trPr>
          <w:trHeight w:val="328"/>
        </w:trPr>
        <w:tc>
          <w:tcPr>
            <w:tcW w:w="635" w:type="dxa"/>
            <w:vAlign w:val="center"/>
          </w:tcPr>
          <w:p w14:paraId="4BF121A9" w14:textId="5B9A2573" w:rsidR="00B94666" w:rsidRPr="00937FFE" w:rsidRDefault="00B94666" w:rsidP="00B94666">
            <w:pPr>
              <w:pStyle w:val="ListParagraph"/>
              <w:spacing w:before="60" w:after="60"/>
              <w:ind w:left="57" w:right="57"/>
              <w:jc w:val="center"/>
              <w:rPr>
                <w:b/>
                <w:bCs/>
                <w:sz w:val="26"/>
                <w:szCs w:val="26"/>
                <w:lang w:val="en-US"/>
              </w:rPr>
            </w:pPr>
            <w:r w:rsidRPr="00937FFE">
              <w:rPr>
                <w:b/>
                <w:bCs/>
                <w:sz w:val="26"/>
                <w:szCs w:val="26"/>
                <w:lang w:val="en-US"/>
              </w:rPr>
              <w:lastRenderedPageBreak/>
              <w:t>3</w:t>
            </w:r>
          </w:p>
          <w:p w14:paraId="554EDE1D" w14:textId="07EA8B5D" w:rsidR="00B94666" w:rsidRPr="00937FFE" w:rsidRDefault="00B94666" w:rsidP="00B94666">
            <w:pPr>
              <w:pStyle w:val="ListParagraph"/>
              <w:spacing w:before="60" w:after="60"/>
              <w:ind w:left="57" w:right="57"/>
              <w:jc w:val="center"/>
              <w:rPr>
                <w:b/>
                <w:bCs/>
                <w:sz w:val="26"/>
                <w:szCs w:val="26"/>
                <w:lang w:val="vi-VN"/>
              </w:rPr>
            </w:pPr>
          </w:p>
        </w:tc>
        <w:tc>
          <w:tcPr>
            <w:tcW w:w="1373" w:type="dxa"/>
          </w:tcPr>
          <w:p w14:paraId="4DABE410" w14:textId="77777777" w:rsidR="00B94666" w:rsidRPr="00937FFE" w:rsidRDefault="00B94666" w:rsidP="00B94666">
            <w:pPr>
              <w:spacing w:before="60" w:after="60"/>
              <w:ind w:left="57" w:right="57"/>
              <w:jc w:val="both"/>
              <w:rPr>
                <w:sz w:val="26"/>
                <w:szCs w:val="26"/>
                <w:lang w:val="vi-VN"/>
              </w:rPr>
            </w:pPr>
          </w:p>
        </w:tc>
        <w:tc>
          <w:tcPr>
            <w:tcW w:w="6083" w:type="dxa"/>
          </w:tcPr>
          <w:p w14:paraId="7B7A42F3"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5. Điều kiện, hình thức, trình tự tham gia hoạt động đào tạo bồi dưỡng nguồn nhân lực; cung cấp sản phẩm, dịch vụ về quản trị doanh nghiệp, an toàn thông tin, công nghệ cao của cơ sở huy động</w:t>
            </w:r>
          </w:p>
          <w:p w14:paraId="1C6762A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Cơ sở huy động tham gia hoạt động đào tạo bồi dưỡng nguồn nhân lực phải đáp ứng các điều kiện quy định tại Điều 3 Nghị định này và các điều kiện sau:</w:t>
            </w:r>
          </w:p>
          <w:p w14:paraId="45419789"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Có ngành nghề đào tạo phù hợp với nhu cầu đào tạo phục vụ công nghiệp quốc phòng, an ninh;</w:t>
            </w:r>
          </w:p>
          <w:p w14:paraId="005F32F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b) Có cơ sở vật chất, trang thiết bị phục vụ giảng dạy, nghiên cứu, thực hành đáp ứng điều kiện theo quy định của pháp luật về giáo dục, giáo dục nghề nghiệp, quy </w:t>
            </w:r>
            <w:r w:rsidRPr="00937FFE">
              <w:rPr>
                <w:sz w:val="26"/>
                <w:szCs w:val="26"/>
                <w:lang w:val="vi-VN" w:eastAsia="x-none"/>
              </w:rPr>
              <w:lastRenderedPageBreak/>
              <w:t>định của pháp luật về dạy nghề đối với lĩnh vực đào tạo, bồi dưỡng nguồn nhân lực;</w:t>
            </w:r>
          </w:p>
          <w:p w14:paraId="5F322F0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Đội ngũ giảng viên, giáo viên có trình độ chuyên môn, kinh nghiệm giảng dạy và nghiên cứu phù hợp với ngành nghề cần đào tạo, bồi dưỡng nguồn nhân lực phục vụ công nghiệp quốc phòng, an ninh.</w:t>
            </w:r>
          </w:p>
          <w:p w14:paraId="2342F37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Cơ sở huy động tham gia hoạt động cung cấp sản phẩm, dịch vụ về quản trị doanh nghiệp, an toàn thông tin, công nghệ cao đáp ứng đủ điều kiện quy định tại Điều 3 Nghị định này và các điều kiện sau:</w:t>
            </w:r>
          </w:p>
          <w:p w14:paraId="5A82EEE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a) Được phép kinh doanh ngành nghề theo quy định của pháp luật về cung cấp sản phẩm, dịch vụ tương ứng lĩnh vực tham gia đối với doanh nghiệp; </w:t>
            </w:r>
          </w:p>
          <w:p w14:paraId="6C12EEA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Có chức năng cung cấp sản phẩm, dịch vụ tương ứng lĩnh vực tham gia đối với tổ chức không phải là doanh nghiệp;</w:t>
            </w:r>
          </w:p>
          <w:p w14:paraId="2D59558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Đã cung cấp sản phẩm hoặc dịch vụ cho các tổ chức, doanh nghiệp có quy mô tổ chức hoặc quy mô sản xuất tương đương với các tổ chức, doanh nghiệp có nhu cầu cung cấp.</w:t>
            </w:r>
          </w:p>
          <w:p w14:paraId="5732068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3. Cơ sở huy động tham gia đào tạo bồi dưỡng nguồn nhân lực theo hình thức hợp tác ký hợp đồng đặt hàng đào tạo; tham gia cung cấp sản phẩm, dịch vụ về quản trị doanh nghiệp, an toàn thông tin, công nghệ cao theo hình thức ký hợp đồng đặt hàng cung cấp sản phẩm, dịch vụ với cơ quan, đơn vị thuộc Bộ Quốc phòng, Bộ Công an.</w:t>
            </w:r>
          </w:p>
          <w:p w14:paraId="35328DD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lastRenderedPageBreak/>
              <w:t>4. Cơ quan, đơn vị thuộc Bộ Quốc phòng, Bộ Công an hoạt động trong lĩnh vực công nghiệp quốc phòng, an ninh có nhu cầu đào tạo nguồn nhân lực, cung cấp sản phẩm, dịch vụ về quản trị doanh nghiệp, an toàn thông tin, công nghệ cao gửi văn bản về nhu cầu đặt hàng bao gồm các điều kiện tương ứng quy định tại các khoản 1, 2 Điều này và Điều 3 Nghị định này đến các tổ chức, doanh nghiệp.</w:t>
            </w:r>
          </w:p>
          <w:p w14:paraId="6F784E8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5. Đối với trường hợp đào tạo nguồn nhân lực, cung cấp sản phẩm, dịch vụ về quản trị doanh nghiệp, an toàn thông tin, công nghệ cao phục vụ các chương trình, dự án sử dụng ngân sách Nhà nước được xác định độ Tối mật trở lên thực hiện theo trình tự sau đây: </w:t>
            </w:r>
          </w:p>
          <w:p w14:paraId="7569F16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Tổ chức, doanh nghiệp lập 01 bộ hồ sơ đề nghị tham gia nộp trực tiếp hoặc gửi qua dịch vụ bưu chính công ích hoặc trên môi trường điện tử đến cơ quan, đơn vị thuộc Bộ Quốc phòng, Bộ Công an hoạt động công nghiệp quốc phòng, an ninh có nhu cầu đào tạo nguồn nhân lực, cung cấp sản phẩm, dịch vụ về quản trị doanh nghiệp, an toàn thông tin, công nghệ cao;</w:t>
            </w:r>
          </w:p>
          <w:p w14:paraId="7C5DE9C8"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b) Hồ sơ đề nghị tham gia gồm: </w:t>
            </w:r>
          </w:p>
          <w:p w14:paraId="39DE8BE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Văn bản đề nghị tham gia hoạt động công nghiệp quốc phòng, an ninh của cơ sở huy động;</w:t>
            </w:r>
          </w:p>
          <w:p w14:paraId="29A8F1B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Quyết định thành lập đối với tổ chức, giấy chứng nhận đăng ký doanh nghiệp đối với doanh nghiệp;</w:t>
            </w:r>
          </w:p>
          <w:p w14:paraId="514D84B8"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Giấy phép hoạt động, giấy phép kinh doanh;</w:t>
            </w:r>
          </w:p>
          <w:p w14:paraId="25E96A2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Tài liệu chứng minh năng lực cơ sở vật chất, nhân lực, </w:t>
            </w:r>
            <w:r w:rsidRPr="00937FFE">
              <w:rPr>
                <w:sz w:val="26"/>
                <w:szCs w:val="26"/>
                <w:lang w:val="vi-VN" w:eastAsia="x-none"/>
              </w:rPr>
              <w:lastRenderedPageBreak/>
              <w:t>trang thiết bị, kinh nghiệm tương ứng với lĩnh vực tham gia;</w:t>
            </w:r>
          </w:p>
          <w:p w14:paraId="06991AF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Trong thời hạn 07 ngày làm việc, cơ quan, đơn vị quy định tại khoản 4 Điều này thẩm định, đánh giá để lựa chọn tổ chức, doanh nghiệp đủ năng lực báo cáo Bộ trưởng Bộ Quốc phòng, Bộ trưởng Bộ Công an quyết định;</w:t>
            </w:r>
          </w:p>
          <w:p w14:paraId="3AABC78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Trường hợp cơ quan, tổ chức không đáp ứng điều kiện tham gia hoạt động công nghiệp quốc phòng, an ninh, cơ quan, đơn vị thuộc Bộ Quốc phòng, Bộ Công an quy định tại khoản 4 Điều này có văn bản trả lời, nêu rõ lý do;</w:t>
            </w:r>
          </w:p>
          <w:p w14:paraId="6B11509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d) Trên cơ sở Quyết định của Bộ trưởng Bộ Quốc phòng, Bộ trưởng Bộ Công an, cơ quan, đơn vị quy định tại khoản 4 Điều này ký hợp đồng đặt hàng với cơ sở huy động. </w:t>
            </w:r>
          </w:p>
          <w:p w14:paraId="118B892F" w14:textId="77777777" w:rsidR="00B94666"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6. Các trường hợp không thuộc khoản 5 Điều này, Cơ quan, đơn vị thuộc Bộ Quốc phòng, Bộ Công an hoạt động trong lĩnh vực công nghiệp quốc phòng, an ninh có nhu cầu đào tạo nguồn nhân lực, cung cấp sản phẩm, dịch vụ về quản trị doanh nghiệp, an toàn thông tin, công nghệ cao trực tiếp đàm phán, ký kết hợp đồng với các tổ chức, doanh nghiệp đáp ứng các điều kiện để triển khai thực hiện. Trong quá trình thực hiện, cơ quan, đơn vị phải đảm bảo bí mật nhà nước, an ninh, an toàn theo quy định của pháp luật có liên quan.</w:t>
            </w:r>
          </w:p>
          <w:p w14:paraId="5659185F" w14:textId="3C4DD906" w:rsidR="00AF2DB1" w:rsidRPr="00937FFE" w:rsidRDefault="00AF2DB1" w:rsidP="00F05E6D">
            <w:pPr>
              <w:spacing w:before="60" w:after="60"/>
              <w:ind w:left="57" w:right="57"/>
              <w:contextualSpacing/>
              <w:jc w:val="both"/>
              <w:rPr>
                <w:sz w:val="26"/>
                <w:szCs w:val="26"/>
                <w:lang w:val="vi-VN" w:eastAsia="x-none"/>
              </w:rPr>
            </w:pPr>
          </w:p>
        </w:tc>
        <w:tc>
          <w:tcPr>
            <w:tcW w:w="4530" w:type="dxa"/>
          </w:tcPr>
          <w:p w14:paraId="73113EA5" w14:textId="2CC645F1" w:rsidR="00B94666" w:rsidRPr="00937FFE" w:rsidRDefault="00B94666" w:rsidP="00B94666">
            <w:pPr>
              <w:spacing w:before="60" w:after="60"/>
              <w:jc w:val="both"/>
              <w:rPr>
                <w:b/>
                <w:sz w:val="26"/>
                <w:szCs w:val="26"/>
                <w:lang w:val="vi-VN"/>
              </w:rPr>
            </w:pPr>
            <w:r w:rsidRPr="00937FFE">
              <w:rPr>
                <w:b/>
                <w:sz w:val="26"/>
                <w:szCs w:val="26"/>
                <w:lang w:val="vi-VN"/>
              </w:rPr>
              <w:lastRenderedPageBreak/>
              <w:t xml:space="preserve">(1) </w:t>
            </w:r>
            <w:bookmarkStart w:id="25" w:name="_Hlk184646057"/>
            <w:r w:rsidRPr="00937FFE">
              <w:rPr>
                <w:b/>
                <w:sz w:val="26"/>
                <w:szCs w:val="26"/>
                <w:lang w:val="vi-VN"/>
              </w:rPr>
              <w:t xml:space="preserve">Luật Công nghiệp quốc phòng, an ninh và động viên công nghiệp </w:t>
            </w:r>
            <w:r w:rsidR="00827501" w:rsidRPr="00937FFE">
              <w:rPr>
                <w:b/>
                <w:sz w:val="26"/>
                <w:szCs w:val="26"/>
                <w:lang w:val="vi-VN"/>
              </w:rPr>
              <w:t xml:space="preserve">năm 2024 </w:t>
            </w:r>
            <w:r w:rsidRPr="00937FFE">
              <w:rPr>
                <w:b/>
                <w:sz w:val="26"/>
                <w:szCs w:val="26"/>
                <w:lang w:val="vi-VN"/>
              </w:rPr>
              <w:t>(khoản 3 Điều 29)</w:t>
            </w:r>
          </w:p>
          <w:p w14:paraId="779D38CC" w14:textId="77777777" w:rsidR="00B94666" w:rsidRPr="00937FFE" w:rsidRDefault="00B94666" w:rsidP="00827501">
            <w:pPr>
              <w:spacing w:before="60" w:after="60"/>
              <w:jc w:val="both"/>
              <w:rPr>
                <w:sz w:val="26"/>
                <w:szCs w:val="26"/>
              </w:rPr>
            </w:pPr>
            <w:bookmarkStart w:id="26" w:name="_Toc172723568"/>
            <w:r w:rsidRPr="00937FFE">
              <w:rPr>
                <w:sz w:val="26"/>
                <w:szCs w:val="26"/>
              </w:rPr>
              <w:t xml:space="preserve">Điều 29. </w:t>
            </w:r>
            <w:bookmarkStart w:id="27" w:name="_Hlk153528696"/>
            <w:r w:rsidRPr="00937FFE">
              <w:rPr>
                <w:sz w:val="26"/>
                <w:szCs w:val="26"/>
              </w:rPr>
              <w:t>Lĩnh vực tham gia hoạt động công nghiệp quốc phòng, an ninh đối với cơ sở huy động</w:t>
            </w:r>
            <w:bookmarkEnd w:id="26"/>
          </w:p>
          <w:bookmarkEnd w:id="25"/>
          <w:bookmarkEnd w:id="27"/>
          <w:p w14:paraId="6598E9DC" w14:textId="77777777" w:rsidR="00B94666" w:rsidRPr="00937FFE" w:rsidRDefault="00B94666" w:rsidP="00827501">
            <w:pPr>
              <w:spacing w:before="60" w:after="60"/>
              <w:jc w:val="both"/>
              <w:rPr>
                <w:sz w:val="26"/>
                <w:szCs w:val="26"/>
              </w:rPr>
            </w:pPr>
            <w:r w:rsidRPr="00937FFE">
              <w:rPr>
                <w:sz w:val="26"/>
                <w:szCs w:val="26"/>
              </w:rPr>
              <w:t xml:space="preserve">3. </w:t>
            </w:r>
            <w:bookmarkStart w:id="28" w:name="_Hlk153529093"/>
            <w:r w:rsidRPr="00937FFE">
              <w:rPr>
                <w:sz w:val="26"/>
                <w:szCs w:val="26"/>
              </w:rPr>
              <w:t>Đào tạo, bồi dưỡng nguồn nhân lực; cung cấp sản phẩm, dịch vụ về quản trị doanh nghiệp, an toàn thông tin, công nghệ cao</w:t>
            </w:r>
            <w:bookmarkEnd w:id="28"/>
            <w:r w:rsidRPr="00937FFE">
              <w:rPr>
                <w:sz w:val="26"/>
                <w:szCs w:val="26"/>
              </w:rPr>
              <w:t>.</w:t>
            </w:r>
          </w:p>
          <w:p w14:paraId="36509196" w14:textId="6C384BAD" w:rsidR="00B94666" w:rsidRPr="00937FFE" w:rsidRDefault="00B94666" w:rsidP="00B94666">
            <w:pPr>
              <w:spacing w:before="60" w:after="60"/>
              <w:jc w:val="both"/>
              <w:rPr>
                <w:b/>
                <w:sz w:val="26"/>
                <w:szCs w:val="26"/>
              </w:rPr>
            </w:pPr>
            <w:r w:rsidRPr="00937FFE">
              <w:rPr>
                <w:b/>
                <w:sz w:val="26"/>
                <w:szCs w:val="26"/>
              </w:rPr>
              <w:t xml:space="preserve">(2) </w:t>
            </w:r>
            <w:bookmarkStart w:id="29" w:name="_Hlk184644916"/>
            <w:bookmarkStart w:id="30" w:name="_Hlk184646065"/>
            <w:r w:rsidRPr="00937FFE">
              <w:rPr>
                <w:b/>
                <w:sz w:val="26"/>
                <w:szCs w:val="26"/>
              </w:rPr>
              <w:t xml:space="preserve">Nghị định số 76/2018/NĐ-CP quy </w:t>
            </w:r>
            <w:r w:rsidRPr="00937FFE">
              <w:rPr>
                <w:b/>
                <w:sz w:val="26"/>
                <w:szCs w:val="26"/>
              </w:rPr>
              <w:lastRenderedPageBreak/>
              <w:t xml:space="preserve">định chi tiết và hướng dẫn thi hành một số điều của Luật </w:t>
            </w:r>
            <w:r w:rsidR="002034E7" w:rsidRPr="00937FFE">
              <w:rPr>
                <w:b/>
                <w:sz w:val="26"/>
                <w:szCs w:val="26"/>
                <w:lang w:val="en-US"/>
              </w:rPr>
              <w:t>C</w:t>
            </w:r>
            <w:r w:rsidRPr="00937FFE">
              <w:rPr>
                <w:b/>
                <w:sz w:val="26"/>
                <w:szCs w:val="26"/>
              </w:rPr>
              <w:t xml:space="preserve">huyển giao công nghệ </w:t>
            </w:r>
            <w:bookmarkEnd w:id="29"/>
            <w:r w:rsidRPr="00937FFE">
              <w:rPr>
                <w:b/>
                <w:sz w:val="26"/>
                <w:szCs w:val="26"/>
              </w:rPr>
              <w:t>(khoản 2 Điều 29)</w:t>
            </w:r>
          </w:p>
          <w:p w14:paraId="4BEDFA36" w14:textId="77777777" w:rsidR="00B94666" w:rsidRPr="00937FFE" w:rsidRDefault="00B94666" w:rsidP="00B94666">
            <w:pPr>
              <w:spacing w:before="60" w:after="60"/>
              <w:jc w:val="both"/>
              <w:rPr>
                <w:sz w:val="26"/>
                <w:szCs w:val="26"/>
              </w:rPr>
            </w:pPr>
            <w:r w:rsidRPr="00937FFE">
              <w:rPr>
                <w:sz w:val="26"/>
                <w:szCs w:val="26"/>
              </w:rPr>
              <w:t>Điều 29. Đào tạo, bồi dưỡng, khuyến khích tổ chức, cá nhân tham gia thương mại hóa kết quả nghiên cứu khoa học và phát triển công nghệ, phát triển thị trường khoa học và công nghệ</w:t>
            </w:r>
          </w:p>
          <w:bookmarkEnd w:id="30"/>
          <w:p w14:paraId="03A4D7D7" w14:textId="77777777" w:rsidR="00B94666" w:rsidRPr="00937FFE" w:rsidRDefault="00B94666" w:rsidP="00B94666">
            <w:pPr>
              <w:spacing w:before="60" w:after="60"/>
              <w:jc w:val="both"/>
              <w:rPr>
                <w:sz w:val="26"/>
                <w:szCs w:val="26"/>
              </w:rPr>
            </w:pPr>
            <w:r w:rsidRPr="00937FFE">
              <w:rPr>
                <w:sz w:val="26"/>
                <w:szCs w:val="26"/>
              </w:rPr>
              <w:t>2. Điều kiện đối với tổ chức đào tạo, bồi dưỡng</w:t>
            </w:r>
          </w:p>
          <w:p w14:paraId="65F90DFF" w14:textId="77777777" w:rsidR="00B94666" w:rsidRPr="00937FFE" w:rsidRDefault="00B94666" w:rsidP="00B94666">
            <w:pPr>
              <w:spacing w:before="60" w:after="60"/>
              <w:jc w:val="both"/>
              <w:rPr>
                <w:sz w:val="26"/>
                <w:szCs w:val="26"/>
              </w:rPr>
            </w:pPr>
            <w:r w:rsidRPr="00937FFE">
              <w:rPr>
                <w:sz w:val="26"/>
                <w:szCs w:val="26"/>
              </w:rPr>
              <w:t>a) Tổ chức có chức năng, nhiệm vụ đào tạo, bồi dưỡng kến thức có liên quan đến thương mại hoá kết quả nghiên cứu khoa học và phát triển công nghê, phát triển thị trường khoa học và công nghệ;</w:t>
            </w:r>
          </w:p>
          <w:p w14:paraId="1E9AE700" w14:textId="77777777" w:rsidR="00B94666" w:rsidRPr="00937FFE" w:rsidRDefault="00B94666" w:rsidP="00B94666">
            <w:pPr>
              <w:spacing w:before="60" w:after="60"/>
              <w:jc w:val="both"/>
              <w:rPr>
                <w:sz w:val="26"/>
                <w:szCs w:val="26"/>
              </w:rPr>
            </w:pPr>
            <w:r w:rsidRPr="00937FFE">
              <w:rPr>
                <w:sz w:val="26"/>
                <w:szCs w:val="26"/>
              </w:rPr>
              <w:t>b) Có đội ngũ cán bộ, chuyên gia, cộng tác viên có trình độ chuyên môn phù hợp với nội dung đào tạo về thương mại hoá kết quả nghiên cứu khoa học và phát triển công nghệ, phát triển thị trường khoa học và công nghệ;</w:t>
            </w:r>
          </w:p>
          <w:p w14:paraId="3308D732" w14:textId="379CAC0A" w:rsidR="00B94666" w:rsidRPr="00937FFE" w:rsidRDefault="00B94666" w:rsidP="00827501">
            <w:pPr>
              <w:spacing w:before="60" w:after="60"/>
              <w:jc w:val="both"/>
              <w:rPr>
                <w:sz w:val="26"/>
                <w:szCs w:val="26"/>
                <w:lang w:val="vi-VN"/>
              </w:rPr>
            </w:pPr>
            <w:r w:rsidRPr="00937FFE">
              <w:rPr>
                <w:sz w:val="26"/>
                <w:szCs w:val="26"/>
              </w:rPr>
              <w:t>c) Có khung chương trình đào tạo, giảng dạy phù hợp với mục đích, nhu cầu thực tiễn của đối tượng đào tạo được bộ, ngành, địa phương phê duyệt hoặc chấp thuận.</w:t>
            </w:r>
          </w:p>
        </w:tc>
        <w:tc>
          <w:tcPr>
            <w:tcW w:w="2411" w:type="dxa"/>
            <w:vAlign w:val="center"/>
          </w:tcPr>
          <w:p w14:paraId="7534551B" w14:textId="1080C896" w:rsidR="00B94666" w:rsidRPr="00937FFE" w:rsidRDefault="00B94666" w:rsidP="00B94666">
            <w:pPr>
              <w:spacing w:before="60" w:after="60"/>
              <w:ind w:left="57" w:right="57"/>
              <w:rPr>
                <w:bCs/>
                <w:sz w:val="26"/>
                <w:szCs w:val="26"/>
                <w:lang w:val="vi-VN"/>
              </w:rPr>
            </w:pPr>
            <w:r w:rsidRPr="00937FFE">
              <w:rPr>
                <w:bCs/>
                <w:spacing w:val="-2"/>
                <w:sz w:val="26"/>
                <w:szCs w:val="26"/>
                <w:lang w:val="en-US"/>
              </w:rPr>
              <w:lastRenderedPageBreak/>
              <w:t>Phù hợp</w:t>
            </w:r>
          </w:p>
        </w:tc>
      </w:tr>
      <w:tr w:rsidR="00B94666" w:rsidRPr="00937FFE" w14:paraId="39B0BA11" w14:textId="77777777" w:rsidTr="00CE791A">
        <w:trPr>
          <w:trHeight w:val="328"/>
        </w:trPr>
        <w:tc>
          <w:tcPr>
            <w:tcW w:w="635" w:type="dxa"/>
            <w:vAlign w:val="center"/>
          </w:tcPr>
          <w:p w14:paraId="1A4B8775" w14:textId="439B8412" w:rsidR="00B94666" w:rsidRPr="00937FFE" w:rsidRDefault="00B94666" w:rsidP="00B94666">
            <w:pPr>
              <w:pStyle w:val="ListParagraph"/>
              <w:spacing w:before="60" w:after="60"/>
              <w:ind w:left="57" w:right="57"/>
              <w:jc w:val="center"/>
              <w:rPr>
                <w:b/>
                <w:bCs/>
                <w:sz w:val="26"/>
                <w:szCs w:val="26"/>
                <w:lang w:val="en-US"/>
              </w:rPr>
            </w:pPr>
            <w:r w:rsidRPr="00937FFE">
              <w:rPr>
                <w:b/>
                <w:bCs/>
                <w:sz w:val="26"/>
                <w:szCs w:val="26"/>
                <w:lang w:val="en-US"/>
              </w:rPr>
              <w:lastRenderedPageBreak/>
              <w:t>4</w:t>
            </w:r>
          </w:p>
        </w:tc>
        <w:tc>
          <w:tcPr>
            <w:tcW w:w="1373" w:type="dxa"/>
          </w:tcPr>
          <w:p w14:paraId="5E986314" w14:textId="77777777" w:rsidR="00B94666" w:rsidRPr="00937FFE" w:rsidRDefault="00B94666" w:rsidP="00B94666">
            <w:pPr>
              <w:spacing w:before="60" w:after="60"/>
              <w:ind w:left="57" w:right="57"/>
              <w:jc w:val="both"/>
              <w:rPr>
                <w:sz w:val="26"/>
                <w:szCs w:val="26"/>
                <w:lang w:val="vi-VN"/>
              </w:rPr>
            </w:pPr>
          </w:p>
        </w:tc>
        <w:tc>
          <w:tcPr>
            <w:tcW w:w="6083" w:type="dxa"/>
          </w:tcPr>
          <w:p w14:paraId="4F80BFD7"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6. Điều kiện, hình thức, trình tự tham gia nghiên cứu, sản xuất chi tiết, phụ tùng, vật tư, bán thành phẩm sản phẩm quốc phòng, an ninh; nghiên cứu, ứng dụng công nghệ cao, công nghệ nền, công nghệ lõi; chuyển giao công nghệ cho cơ sở công nghiệp quốc phòng nòng cốt, cở sở công nghiệp an ninh nòng cốt; cung ứng, dự trữ, bảo quản vật tư sản xuất quốc phòng, an ninh của cơ sở huy động</w:t>
            </w:r>
          </w:p>
          <w:p w14:paraId="194C703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Cơ sở huy động tham gia nghiên cứu, sản xuất chi tiết, phụ tùng, vật tư, bán thành phẩm sản phẩm quốc phòng, an ninh; nghiên cứu, ứng dụng công nghệ cao, công nghệ nền, công nghệ lõi; chuyển giao công nghệ cho cơ sở công nghiệp quốc phòng nòng cốt, cở sở công nghiệp an ninh nòng cốt; cung ứng, dự trữ, bảo quản vật tư sản xuất quốc phòng, an ninh phải đáp ứng các điều kiện quy định tại Điều 3 Nghị định này và tư cách hợp lệ của nhà thầu, nhà đầu tư theo quy định của pháp luật về đấu thầu. </w:t>
            </w:r>
          </w:p>
          <w:p w14:paraId="247A21B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Cơ sở huy động tham gia nghiên cứu, sản xuất chi tiết, phụ tùng, vật tư, bán thành phẩm sản phẩm quốc phòng, an ninh; nghiên cứu, ứng dụng công nghệ cao, công nghệ nền, công nghệ lõi; cung ứng, dự trữ, bảo quản vật tư để phục vụ hoạt động công nghiệp quốc phòng, an ninh thực hiện thông qua hình thức hợp đồng hợp tác. Cơ sở huy động tham gia chuyển giao công nghệ cho cơ sở công nghiệp quốc phòng nòng cốt, cở sở công nghiệp an ninh nòng cốt thông qua hình thức hợp </w:t>
            </w:r>
            <w:r w:rsidRPr="00937FFE">
              <w:rPr>
                <w:sz w:val="26"/>
                <w:szCs w:val="26"/>
                <w:lang w:val="vi-VN" w:eastAsia="x-none"/>
              </w:rPr>
              <w:lastRenderedPageBreak/>
              <w:t>đồng chuyển giao công nghệ.</w:t>
            </w:r>
          </w:p>
          <w:p w14:paraId="7C6CF9C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3. Cơ quan, đơn vị thuộc Bộ Quốc phòng, Bộ Công an căn cứ kế hoạch sản xuất kinh doanh được cấp có thẩm quyền phê duyệt hoặc nhiệm vụ được giao thông báo bằng văn bản về nhu cầu hợp tác đối với các lĩnh vực: Nghiên cứu, sản xuất chi tiết, phụ tùng, vật tư, bán thành phẩm sản phẩm quốc phòng, an ninh; nghiên cứu, ứng dụng công nghệ cao, công nghệ nền, công nghệ lõi; chuyển giao công nghệ; cung ứng, dự trữ, bảo quản vật tư đến các tổ chức, doanh nghiệp kèm theo các điều kiện được quy định tại Điều 3 Nghị định này và điều kiện cụ thể tương ứng với từng lĩnh vực tham gia;</w:t>
            </w:r>
          </w:p>
          <w:p w14:paraId="7BB6D78D"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Trình tự tham gia:</w:t>
            </w:r>
          </w:p>
          <w:p w14:paraId="30782619"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Tổ chức, doanh nghiệp lập 01 bộ hồ sơ đề nghị tham gia nộp trực tiếp hoặc gửi qua dịch vụ bưu chính công ích hoặc trên môi trường điện tử đến cơ quan, đơn vị thuộc Bộ Quốc phòng, Bộ Công an quy định tại khoản 3 Điều này.</w:t>
            </w:r>
          </w:p>
          <w:p w14:paraId="0C5A59E3"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b) Hồ sơ đề nghị tham gia gồm: </w:t>
            </w:r>
          </w:p>
          <w:p w14:paraId="013713E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Văn bản đề nghị tham gia hoạt động công nghiệp quốc phòng, an ninh của cơ sở huy động;</w:t>
            </w:r>
          </w:p>
          <w:p w14:paraId="39039F3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Quyết định thành lập đối với tổ chức, giấy chứng nhận đăng ký doanh nghiệp đối với doanh nghiệp; </w:t>
            </w:r>
          </w:p>
          <w:p w14:paraId="5AFF1AEE"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Giấy phép hoạt động, giấy phép kinh doanh; </w:t>
            </w:r>
          </w:p>
          <w:p w14:paraId="07B8F2A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Tài liệu chứng minh năng lực cơ sở vật chất, nhân lực, trang thiết bị, kinh nghiệm tương ứng với lĩnh vực tham gia;</w:t>
            </w:r>
          </w:p>
          <w:p w14:paraId="5D40DFF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lastRenderedPageBreak/>
              <w:t>c) Cơ quan, đơn vị có nhu cầu huy động quy định tại khoản 3 Điều này thẩm định, đánh giá và lựa chọn tổ chức, doanh nghiệp đủ năng lực, báo cáo cơ quan, đơn vị cấp trên trực thuộc Bộ Quốc phòng, Bộ Công an phê duyệt danh sách cơ sở huy động. Trong thời hạn 07 ngày làm việc kể từ ngày nhận được báo cáo, Cơ quan, đơn vị trực thuộc Bộ Quốc phòng, Bộ Công an phê duyệt danh sách cơ sở huy động theo nhu cầu huy động của cơ quan, đơn vị mình;</w:t>
            </w:r>
          </w:p>
          <w:p w14:paraId="1CDD83B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Trường hợp cơ quan, tổ chức không đáp ứng điều kiện tham gia hoạt động công nghiệp quốc phòng, an ninh, Cơ quan, đơn vị thuộc Bộ Quốc phòng, Bộ Công an quy định tại khoản 3 Điều này có văn bản trả lời, nêu rõ lý do;</w:t>
            </w:r>
          </w:p>
          <w:p w14:paraId="171DCC5C" w14:textId="7911D92A" w:rsidR="00B94666"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d) Trên cơ sở danh sách cơ sở huy động được phê duyệt, việc huy động được thực hiện theo hình thức chỉ định thầu hoặc hình thức lựa chọn nhà thầu khác theo quy định của pháp luật về đấu thầu.</w:t>
            </w:r>
          </w:p>
        </w:tc>
        <w:tc>
          <w:tcPr>
            <w:tcW w:w="4530" w:type="dxa"/>
          </w:tcPr>
          <w:p w14:paraId="244E831E" w14:textId="4D75F9DA" w:rsidR="00B94666" w:rsidRPr="00937FFE" w:rsidRDefault="00B94666" w:rsidP="00B94666">
            <w:pPr>
              <w:spacing w:before="60" w:after="60"/>
              <w:jc w:val="both"/>
              <w:rPr>
                <w:spacing w:val="-4"/>
                <w:sz w:val="26"/>
                <w:szCs w:val="26"/>
                <w:lang w:val="vi-VN"/>
              </w:rPr>
            </w:pPr>
            <w:r w:rsidRPr="00937FFE">
              <w:rPr>
                <w:b/>
                <w:sz w:val="26"/>
                <w:szCs w:val="26"/>
                <w:lang w:val="vi-VN"/>
              </w:rPr>
              <w:lastRenderedPageBreak/>
              <w:t xml:space="preserve">(1) </w:t>
            </w:r>
            <w:bookmarkStart w:id="31" w:name="_Hlk184646075"/>
            <w:r w:rsidRPr="00937FFE">
              <w:rPr>
                <w:b/>
                <w:sz w:val="26"/>
                <w:szCs w:val="26"/>
                <w:lang w:val="vi-VN"/>
              </w:rPr>
              <w:t xml:space="preserve">Luật Công nghiệp quốc phòng, an ninh và động viên công nghiệp </w:t>
            </w:r>
            <w:r w:rsidR="00827501" w:rsidRPr="00937FFE">
              <w:rPr>
                <w:b/>
                <w:sz w:val="26"/>
                <w:szCs w:val="26"/>
                <w:lang w:val="vi-VN"/>
              </w:rPr>
              <w:t xml:space="preserve">năm 2024 </w:t>
            </w:r>
            <w:r w:rsidRPr="00937FFE">
              <w:rPr>
                <w:b/>
                <w:sz w:val="26"/>
                <w:szCs w:val="26"/>
                <w:lang w:val="vi-VN"/>
              </w:rPr>
              <w:t>(khoản 1, 2, 5,</w:t>
            </w:r>
            <w:r w:rsidR="00827501" w:rsidRPr="00937FFE">
              <w:rPr>
                <w:b/>
                <w:sz w:val="26"/>
                <w:szCs w:val="26"/>
                <w:lang w:val="vi-VN"/>
              </w:rPr>
              <w:t xml:space="preserve"> </w:t>
            </w:r>
            <w:r w:rsidRPr="00937FFE">
              <w:rPr>
                <w:b/>
                <w:sz w:val="26"/>
                <w:szCs w:val="26"/>
                <w:lang w:val="vi-VN"/>
              </w:rPr>
              <w:t>6 Điều 29)</w:t>
            </w:r>
          </w:p>
          <w:p w14:paraId="7308D8F5" w14:textId="77777777" w:rsidR="00B94666" w:rsidRPr="00937FFE" w:rsidRDefault="00B94666" w:rsidP="00B94666">
            <w:pPr>
              <w:spacing w:before="60" w:after="60"/>
              <w:jc w:val="both"/>
              <w:rPr>
                <w:spacing w:val="-4"/>
                <w:sz w:val="26"/>
                <w:szCs w:val="26"/>
              </w:rPr>
            </w:pPr>
            <w:r w:rsidRPr="00937FFE">
              <w:rPr>
                <w:spacing w:val="-4"/>
                <w:sz w:val="26"/>
                <w:szCs w:val="26"/>
              </w:rPr>
              <w:t>Điều 29. Lĩnh vực tham gia hoạt động công nghiệp quốc phòng, an ninh đối với cơ sở huy động</w:t>
            </w:r>
          </w:p>
          <w:bookmarkEnd w:id="31"/>
          <w:p w14:paraId="35781EA6" w14:textId="77777777" w:rsidR="00B94666" w:rsidRPr="00937FFE" w:rsidRDefault="00B94666" w:rsidP="00B94666">
            <w:pPr>
              <w:spacing w:before="60" w:after="60"/>
              <w:jc w:val="both"/>
              <w:rPr>
                <w:spacing w:val="-4"/>
                <w:sz w:val="26"/>
                <w:szCs w:val="26"/>
              </w:rPr>
            </w:pPr>
            <w:r w:rsidRPr="00937FFE">
              <w:rPr>
                <w:spacing w:val="-4"/>
                <w:sz w:val="26"/>
                <w:szCs w:val="26"/>
              </w:rPr>
              <w:t>1. Nghiên cứu, sản xuất chi tiết, phụ tùng, vật tư, bán thành phẩm của sản phẩm quốc phòng, an ninh.</w:t>
            </w:r>
          </w:p>
          <w:p w14:paraId="5C3C92A8" w14:textId="77777777" w:rsidR="00B94666" w:rsidRPr="00937FFE" w:rsidRDefault="00B94666" w:rsidP="00B94666">
            <w:pPr>
              <w:spacing w:before="60" w:after="60"/>
              <w:jc w:val="both"/>
              <w:rPr>
                <w:spacing w:val="-4"/>
                <w:sz w:val="26"/>
                <w:szCs w:val="26"/>
              </w:rPr>
            </w:pPr>
            <w:r w:rsidRPr="00937FFE">
              <w:rPr>
                <w:spacing w:val="-4"/>
                <w:sz w:val="26"/>
                <w:szCs w:val="26"/>
              </w:rPr>
              <w:t>2. Nghiên cứu, ứng dụng công nghệ cao, công nghệ nền, công nghệ lõi phục vụ công nghiệp quốc phòng, an ninh.</w:t>
            </w:r>
          </w:p>
          <w:p w14:paraId="1AD31465" w14:textId="77777777" w:rsidR="00B94666" w:rsidRPr="00937FFE" w:rsidRDefault="00B94666" w:rsidP="00B94666">
            <w:pPr>
              <w:spacing w:before="60" w:after="60"/>
              <w:jc w:val="both"/>
              <w:rPr>
                <w:spacing w:val="-4"/>
                <w:sz w:val="26"/>
                <w:szCs w:val="26"/>
              </w:rPr>
            </w:pPr>
            <w:r w:rsidRPr="00937FFE">
              <w:rPr>
                <w:spacing w:val="-4"/>
                <w:sz w:val="26"/>
                <w:szCs w:val="26"/>
              </w:rPr>
              <w:t xml:space="preserve">5. Chuyển giao công nghệ cho cơ sở công nghiệp quốc phòng nòng cốt, cơ sở công nghiệp an ninh nòng cốt. </w:t>
            </w:r>
          </w:p>
          <w:p w14:paraId="2EC2269B" w14:textId="77777777" w:rsidR="00B94666" w:rsidRPr="00937FFE" w:rsidRDefault="00B94666" w:rsidP="00B94666">
            <w:pPr>
              <w:spacing w:before="60" w:after="60"/>
              <w:jc w:val="both"/>
              <w:rPr>
                <w:spacing w:val="-4"/>
                <w:sz w:val="26"/>
                <w:szCs w:val="26"/>
              </w:rPr>
            </w:pPr>
            <w:r w:rsidRPr="00937FFE">
              <w:rPr>
                <w:spacing w:val="-4"/>
                <w:sz w:val="26"/>
                <w:szCs w:val="26"/>
              </w:rPr>
              <w:t xml:space="preserve">6. Sản xuất sản phẩm phục vụ quốc phòng, an ninh thông qua liên doanh, liên kết với cơ sở công nghiệp quốc phòng nòng cốt, cơ sở công nghiệp an ninh nòng cốt. </w:t>
            </w:r>
          </w:p>
          <w:p w14:paraId="694FDFD3" w14:textId="0E07234B" w:rsidR="00B94666" w:rsidRPr="00937FFE" w:rsidRDefault="00B94666" w:rsidP="00B94666">
            <w:pPr>
              <w:spacing w:before="60" w:after="60"/>
              <w:jc w:val="both"/>
              <w:rPr>
                <w:b/>
                <w:bCs/>
                <w:sz w:val="26"/>
                <w:szCs w:val="26"/>
              </w:rPr>
            </w:pPr>
            <w:r w:rsidRPr="00937FFE">
              <w:rPr>
                <w:b/>
                <w:sz w:val="26"/>
                <w:szCs w:val="26"/>
              </w:rPr>
              <w:t xml:space="preserve">(2) </w:t>
            </w:r>
            <w:bookmarkStart w:id="32" w:name="_Hlk184646085"/>
            <w:r w:rsidRPr="00937FFE">
              <w:rPr>
                <w:b/>
                <w:sz w:val="26"/>
                <w:szCs w:val="26"/>
              </w:rPr>
              <w:t xml:space="preserve">Luật </w:t>
            </w:r>
            <w:r w:rsidR="009428EC" w:rsidRPr="00937FFE">
              <w:rPr>
                <w:b/>
                <w:sz w:val="26"/>
                <w:szCs w:val="26"/>
              </w:rPr>
              <w:t>Đ</w:t>
            </w:r>
            <w:r w:rsidRPr="00937FFE">
              <w:rPr>
                <w:b/>
                <w:sz w:val="26"/>
                <w:szCs w:val="26"/>
              </w:rPr>
              <w:t xml:space="preserve">ấu thầu </w:t>
            </w:r>
            <w:r w:rsidR="00193C53" w:rsidRPr="00937FFE">
              <w:rPr>
                <w:b/>
                <w:sz w:val="26"/>
                <w:szCs w:val="26"/>
              </w:rPr>
              <w:t xml:space="preserve">năm </w:t>
            </w:r>
            <w:r w:rsidR="002445C4" w:rsidRPr="00937FFE">
              <w:rPr>
                <w:b/>
                <w:sz w:val="26"/>
                <w:szCs w:val="26"/>
              </w:rPr>
              <w:t>2023 (</w:t>
            </w:r>
            <w:r w:rsidRPr="00937FFE">
              <w:rPr>
                <w:b/>
                <w:sz w:val="26"/>
                <w:szCs w:val="26"/>
              </w:rPr>
              <w:t>Điều 5</w:t>
            </w:r>
            <w:r w:rsidR="002445C4" w:rsidRPr="00937FFE">
              <w:rPr>
                <w:b/>
                <w:bCs/>
                <w:sz w:val="26"/>
                <w:szCs w:val="26"/>
              </w:rPr>
              <w:t>)</w:t>
            </w:r>
            <w:bookmarkEnd w:id="32"/>
          </w:p>
          <w:p w14:paraId="15688B99" w14:textId="5C1AE3F0" w:rsidR="009428EC" w:rsidRPr="00937FFE" w:rsidRDefault="009428EC" w:rsidP="00B94666">
            <w:pPr>
              <w:spacing w:before="60" w:after="60"/>
              <w:jc w:val="both"/>
              <w:rPr>
                <w:bCs/>
                <w:sz w:val="26"/>
                <w:szCs w:val="26"/>
              </w:rPr>
            </w:pPr>
            <w:bookmarkStart w:id="33" w:name="_Hlk184646142"/>
            <w:r w:rsidRPr="00937FFE">
              <w:rPr>
                <w:bCs/>
                <w:sz w:val="26"/>
                <w:szCs w:val="26"/>
              </w:rPr>
              <w:t>Điều 5. Tư cách hợp lệ của nhà thầu, nhà đầu tư</w:t>
            </w:r>
          </w:p>
          <w:bookmarkEnd w:id="33"/>
          <w:p w14:paraId="384A817D" w14:textId="77777777" w:rsidR="00B94666" w:rsidRPr="00937FFE" w:rsidRDefault="00B94666" w:rsidP="00B94666">
            <w:pPr>
              <w:spacing w:before="60" w:after="60"/>
              <w:jc w:val="both"/>
              <w:rPr>
                <w:sz w:val="26"/>
                <w:szCs w:val="26"/>
              </w:rPr>
            </w:pPr>
            <w:r w:rsidRPr="00937FFE">
              <w:rPr>
                <w:sz w:val="26"/>
                <w:szCs w:val="26"/>
              </w:rPr>
              <w:t>1. Nhà thầu, nhà đầu tư là tổ chức có tư cách hợp lệ khi đáp ứng đủ các điều kiện sau đây:</w:t>
            </w:r>
          </w:p>
          <w:p w14:paraId="1D56581A" w14:textId="77777777" w:rsidR="00B94666" w:rsidRPr="00937FFE" w:rsidRDefault="00B94666" w:rsidP="00B94666">
            <w:pPr>
              <w:spacing w:before="60" w:after="60"/>
              <w:jc w:val="both"/>
              <w:rPr>
                <w:sz w:val="26"/>
                <w:szCs w:val="26"/>
              </w:rPr>
            </w:pPr>
            <w:r w:rsidRPr="00937FFE">
              <w:rPr>
                <w:sz w:val="26"/>
                <w:szCs w:val="26"/>
              </w:rPr>
              <w:lastRenderedPageBreak/>
              <w:t>a) Đối với nhà thầu, nhà đầu tư trong nước: là doanh nghiệp, hợp tác xã, liên hiệp hợp tác xã, tổ hợp tác, đơn vị sự nghiệp công lập, tổ chức kinh tế có vốn đầu tư nước ngoài đăng ký thành lập, hoạt động theo quy định của pháp luật Việt Nam. Đối với nhà thầu, nhà đầu tư nước ngoài: có đăng ký thành lập, hoạt động theo pháp luật nước ngoài;</w:t>
            </w:r>
          </w:p>
          <w:p w14:paraId="147EA00F" w14:textId="77777777" w:rsidR="00B94666" w:rsidRPr="00937FFE" w:rsidRDefault="00B94666" w:rsidP="00B94666">
            <w:pPr>
              <w:spacing w:before="60" w:after="60"/>
              <w:jc w:val="both"/>
              <w:rPr>
                <w:sz w:val="26"/>
                <w:szCs w:val="26"/>
              </w:rPr>
            </w:pPr>
            <w:r w:rsidRPr="00937FFE">
              <w:rPr>
                <w:sz w:val="26"/>
                <w:szCs w:val="26"/>
              </w:rPr>
              <w:t>b) Hạch toán tài chính độc lập;</w:t>
            </w:r>
          </w:p>
          <w:p w14:paraId="58CF2548" w14:textId="77777777" w:rsidR="00B94666" w:rsidRPr="00937FFE" w:rsidRDefault="00B94666" w:rsidP="00B94666">
            <w:pPr>
              <w:spacing w:before="60" w:after="60"/>
              <w:jc w:val="both"/>
              <w:rPr>
                <w:sz w:val="26"/>
                <w:szCs w:val="26"/>
              </w:rPr>
            </w:pPr>
            <w:r w:rsidRPr="00937FFE">
              <w:rPr>
                <w:sz w:val="26"/>
                <w:szCs w:val="26"/>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DD62016" w14:textId="77777777" w:rsidR="00B94666" w:rsidRPr="00937FFE" w:rsidRDefault="00B94666" w:rsidP="00B94666">
            <w:pPr>
              <w:spacing w:before="60" w:after="60"/>
              <w:jc w:val="both"/>
              <w:rPr>
                <w:sz w:val="26"/>
                <w:szCs w:val="26"/>
              </w:rPr>
            </w:pPr>
            <w:r w:rsidRPr="00937FFE">
              <w:rPr>
                <w:sz w:val="26"/>
                <w:szCs w:val="26"/>
              </w:rPr>
              <w:t xml:space="preserve">d) Có tên trên Hệ thống mạng đấu thầu quốc gia trước khi phê duyệt kết quả lựa chọn nhà thầu, nhà đầu tư; </w:t>
            </w:r>
          </w:p>
          <w:p w14:paraId="3A99B92B" w14:textId="77777777" w:rsidR="00B94666" w:rsidRPr="00937FFE" w:rsidRDefault="00B94666" w:rsidP="00B94666">
            <w:pPr>
              <w:spacing w:before="60" w:after="60"/>
              <w:jc w:val="both"/>
              <w:rPr>
                <w:sz w:val="26"/>
                <w:szCs w:val="26"/>
              </w:rPr>
            </w:pPr>
            <w:r w:rsidRPr="00937FFE">
              <w:rPr>
                <w:sz w:val="26"/>
                <w:szCs w:val="26"/>
              </w:rPr>
              <w:t>đ) Bảo đảm cạnh tranh trong đấu thầu theo quy định tại Điều 6 của Luật này;</w:t>
            </w:r>
          </w:p>
          <w:p w14:paraId="366183E8" w14:textId="77777777" w:rsidR="00B94666" w:rsidRPr="00937FFE" w:rsidRDefault="00B94666" w:rsidP="00B94666">
            <w:pPr>
              <w:spacing w:before="60" w:after="60"/>
              <w:jc w:val="both"/>
              <w:rPr>
                <w:sz w:val="26"/>
                <w:szCs w:val="26"/>
              </w:rPr>
            </w:pPr>
            <w:r w:rsidRPr="00937FFE">
              <w:rPr>
                <w:sz w:val="26"/>
                <w:szCs w:val="26"/>
              </w:rPr>
              <w:t xml:space="preserve">e) Không đang trong thời gian bị cấm tham dự thầu theo quyết định của người có thẩm quyền, Bộ trưởng, Thủ trưởng cơ quan ngang Bộ, cơ quan thuộc Chính phủ, </w:t>
            </w:r>
            <w:r w:rsidRPr="00937FFE">
              <w:rPr>
                <w:sz w:val="26"/>
                <w:szCs w:val="26"/>
              </w:rPr>
              <w:lastRenderedPageBreak/>
              <w:t xml:space="preserve">cơ quan khác ở Trung ương, Chủ tịch Ủy ban nhân dân cấp tỉnh quy định tại khoản 3 Điều 87 của Luật này; </w:t>
            </w:r>
          </w:p>
          <w:p w14:paraId="560E3A97" w14:textId="77777777" w:rsidR="00B94666" w:rsidRPr="00937FFE" w:rsidRDefault="00B94666" w:rsidP="00B94666">
            <w:pPr>
              <w:spacing w:before="60" w:after="60"/>
              <w:jc w:val="both"/>
              <w:rPr>
                <w:sz w:val="26"/>
                <w:szCs w:val="26"/>
              </w:rPr>
            </w:pPr>
            <w:r w:rsidRPr="00937FFE">
              <w:rPr>
                <w:sz w:val="26"/>
                <w:szCs w:val="26"/>
              </w:rPr>
              <w:t>g) Không đang bị truy cứu trách nhiệm hình sự;</w:t>
            </w:r>
          </w:p>
          <w:p w14:paraId="7AEA8E7D" w14:textId="77777777" w:rsidR="00B94666" w:rsidRPr="00937FFE" w:rsidRDefault="00B94666" w:rsidP="00B94666">
            <w:pPr>
              <w:spacing w:before="60" w:after="60"/>
              <w:jc w:val="both"/>
              <w:rPr>
                <w:spacing w:val="-10"/>
                <w:sz w:val="26"/>
                <w:szCs w:val="26"/>
              </w:rPr>
            </w:pPr>
            <w:r w:rsidRPr="00937FFE">
              <w:rPr>
                <w:spacing w:val="-10"/>
                <w:sz w:val="26"/>
                <w:szCs w:val="26"/>
              </w:rPr>
              <w:t>h) Có tên trong danh sách ngắn đối với trường hợp đã lựa chọn được danh sách ngắn;</w:t>
            </w:r>
          </w:p>
          <w:p w14:paraId="1369573C" w14:textId="77777777" w:rsidR="00B94666" w:rsidRPr="00937FFE" w:rsidRDefault="00B94666" w:rsidP="00B94666">
            <w:pPr>
              <w:spacing w:before="60" w:after="60"/>
              <w:jc w:val="both"/>
              <w:rPr>
                <w:sz w:val="26"/>
                <w:szCs w:val="26"/>
              </w:rPr>
            </w:pPr>
            <w:r w:rsidRPr="00937FFE">
              <w:rPr>
                <w:sz w:val="26"/>
                <w:szCs w:val="26"/>
              </w:rPr>
              <w:t>i) Đối với nhà thầu nước ngoài, phải liên danh với nhà thầu trong nước hoặc sử dụng nhà thầu phụ trong nước, trừ trường hợp nhà thầu trong nước không đủ năng lực tham gia vào bất kỳ phần công việc nào của gói thầu.</w:t>
            </w:r>
          </w:p>
          <w:p w14:paraId="4B445C28" w14:textId="77777777" w:rsidR="00B94666" w:rsidRPr="00937FFE" w:rsidRDefault="00B94666" w:rsidP="00B94666">
            <w:pPr>
              <w:spacing w:before="60" w:after="60"/>
              <w:jc w:val="both"/>
              <w:rPr>
                <w:spacing w:val="-8"/>
                <w:sz w:val="26"/>
                <w:szCs w:val="26"/>
              </w:rPr>
            </w:pPr>
            <w:r w:rsidRPr="00937FFE">
              <w:rPr>
                <w:spacing w:val="-8"/>
                <w:sz w:val="26"/>
                <w:szCs w:val="26"/>
              </w:rPr>
              <w:t>2. Nhà thầu là hộ kinh doanh có tư cách hợp lệ khi đáp ứng đủ các điều kiện sau đây:</w:t>
            </w:r>
          </w:p>
          <w:p w14:paraId="18904FB0" w14:textId="77777777" w:rsidR="00B94666" w:rsidRPr="00937FFE" w:rsidRDefault="00B94666" w:rsidP="00B94666">
            <w:pPr>
              <w:spacing w:before="60" w:after="60"/>
              <w:jc w:val="both"/>
              <w:rPr>
                <w:sz w:val="26"/>
                <w:szCs w:val="26"/>
              </w:rPr>
            </w:pPr>
            <w:r w:rsidRPr="00937FFE">
              <w:rPr>
                <w:sz w:val="26"/>
                <w:szCs w:val="26"/>
              </w:rPr>
              <w:t>a) Có giấy chứng nhận đăng ký hộ kinh doanh theo quy định của pháp luật;</w:t>
            </w:r>
          </w:p>
          <w:p w14:paraId="734DCEA7" w14:textId="77777777" w:rsidR="00B94666" w:rsidRPr="00937FFE" w:rsidRDefault="00B94666" w:rsidP="00B94666">
            <w:pPr>
              <w:spacing w:before="60" w:after="60"/>
              <w:jc w:val="both"/>
              <w:rPr>
                <w:sz w:val="26"/>
                <w:szCs w:val="26"/>
              </w:rPr>
            </w:pPr>
            <w:r w:rsidRPr="00937FFE">
              <w:rPr>
                <w:sz w:val="26"/>
                <w:szCs w:val="26"/>
              </w:rPr>
              <w:t>b) Không đang trong quá trình chấm dứt hoạt động hoặc bị thu hồi giấy chứng nhận đăng ký hộ kinh doanh; chủ hộ kinh doanh không đang bị truy cứu trách nhiệm hình sự;</w:t>
            </w:r>
          </w:p>
          <w:p w14:paraId="0AFDD3F5" w14:textId="77777777" w:rsidR="00B94666" w:rsidRPr="00937FFE" w:rsidRDefault="00B94666" w:rsidP="00B94666">
            <w:pPr>
              <w:spacing w:before="60" w:after="60"/>
              <w:jc w:val="both"/>
              <w:rPr>
                <w:sz w:val="26"/>
                <w:szCs w:val="26"/>
              </w:rPr>
            </w:pPr>
            <w:r w:rsidRPr="00937FFE">
              <w:rPr>
                <w:sz w:val="26"/>
                <w:szCs w:val="26"/>
              </w:rPr>
              <w:t>c) Đáp ứng điều kiện quy định tại các điểm d, đ, e và h khoản 1 Điều này.</w:t>
            </w:r>
          </w:p>
          <w:p w14:paraId="46B91813" w14:textId="77777777" w:rsidR="00B94666" w:rsidRPr="00937FFE" w:rsidRDefault="00B94666" w:rsidP="00B94666">
            <w:pPr>
              <w:spacing w:before="60" w:after="60"/>
              <w:jc w:val="both"/>
              <w:rPr>
                <w:sz w:val="26"/>
                <w:szCs w:val="26"/>
              </w:rPr>
            </w:pPr>
            <w:r w:rsidRPr="00937FFE">
              <w:rPr>
                <w:sz w:val="26"/>
                <w:szCs w:val="26"/>
              </w:rPr>
              <w:t xml:space="preserve">3. Nhà thầu, nhà đầu tư là cá nhân có tư cách hợp lệ khi đáp ứng đủ các điều kiện </w:t>
            </w:r>
            <w:r w:rsidRPr="00937FFE">
              <w:rPr>
                <w:sz w:val="26"/>
                <w:szCs w:val="26"/>
              </w:rPr>
              <w:lastRenderedPageBreak/>
              <w:t xml:space="preserve">sau đây: </w:t>
            </w:r>
          </w:p>
          <w:p w14:paraId="45DD61FA" w14:textId="77777777" w:rsidR="00B94666" w:rsidRPr="00937FFE" w:rsidRDefault="00B94666" w:rsidP="00B94666">
            <w:pPr>
              <w:spacing w:before="60" w:after="60"/>
              <w:jc w:val="both"/>
              <w:rPr>
                <w:sz w:val="26"/>
                <w:szCs w:val="26"/>
              </w:rPr>
            </w:pPr>
            <w:r w:rsidRPr="00937FFE">
              <w:rPr>
                <w:sz w:val="26"/>
                <w:szCs w:val="26"/>
              </w:rPr>
              <w:t>a) Có năng lực hành vi dân sự đầy đủ theo quy định pháp luật của nước mà cá nhân đó là công dân;</w:t>
            </w:r>
          </w:p>
          <w:p w14:paraId="59047BD3" w14:textId="77777777" w:rsidR="00B94666" w:rsidRPr="00937FFE" w:rsidRDefault="00B94666" w:rsidP="00B94666">
            <w:pPr>
              <w:spacing w:before="60" w:after="60"/>
              <w:jc w:val="both"/>
              <w:rPr>
                <w:sz w:val="26"/>
                <w:szCs w:val="26"/>
              </w:rPr>
            </w:pPr>
            <w:r w:rsidRPr="00937FFE">
              <w:rPr>
                <w:sz w:val="26"/>
                <w:szCs w:val="26"/>
              </w:rPr>
              <w:t>b) Có chứng chỉ chuyên môn phù hợp trong trường hợp pháp luật có quy định;</w:t>
            </w:r>
          </w:p>
          <w:p w14:paraId="1C0F3CD9" w14:textId="77777777" w:rsidR="00B94666" w:rsidRPr="00937FFE" w:rsidRDefault="00B94666" w:rsidP="00B94666">
            <w:pPr>
              <w:spacing w:before="60" w:after="60"/>
              <w:jc w:val="both"/>
              <w:rPr>
                <w:sz w:val="26"/>
                <w:szCs w:val="26"/>
              </w:rPr>
            </w:pPr>
            <w:r w:rsidRPr="00937FFE">
              <w:rPr>
                <w:sz w:val="26"/>
                <w:szCs w:val="26"/>
              </w:rPr>
              <w:t xml:space="preserve">c) Đáp ứng điều kiện quy định tại điểm e và điểm g khoản 1 Điều này. </w:t>
            </w:r>
          </w:p>
          <w:p w14:paraId="4E437AE2" w14:textId="77777777" w:rsidR="00B94666" w:rsidRPr="00937FFE" w:rsidRDefault="00B94666" w:rsidP="00827501">
            <w:pPr>
              <w:spacing w:before="60" w:after="60"/>
              <w:jc w:val="both"/>
              <w:rPr>
                <w:sz w:val="26"/>
                <w:szCs w:val="26"/>
              </w:rPr>
            </w:pPr>
            <w:r w:rsidRPr="00937FFE">
              <w:rPr>
                <w:sz w:val="26"/>
                <w:szCs w:val="26"/>
              </w:rPr>
              <w:t>4. Nhà thầu, nhà đầu tư có tư cách hợp lệ theo quy định tại các khoản 1, 2 và 3 Điều này được tham dự thầu với tư cách độc lập hoặc liên danh.</w:t>
            </w:r>
          </w:p>
          <w:p w14:paraId="0DCE115D" w14:textId="41A14898" w:rsidR="002625D3" w:rsidRPr="00937FFE" w:rsidRDefault="002625D3" w:rsidP="002625D3">
            <w:pPr>
              <w:spacing w:before="60" w:after="60"/>
              <w:jc w:val="both"/>
              <w:rPr>
                <w:rFonts w:ascii="Times New Roman Bold" w:hAnsi="Times New Roman Bold"/>
                <w:b/>
                <w:spacing w:val="-4"/>
                <w:sz w:val="24"/>
                <w:szCs w:val="24"/>
              </w:rPr>
            </w:pPr>
            <w:r w:rsidRPr="00937FFE">
              <w:rPr>
                <w:rFonts w:ascii="Times New Roman Bold" w:hAnsi="Times New Roman Bold"/>
                <w:b/>
                <w:spacing w:val="-4"/>
                <w:sz w:val="24"/>
                <w:szCs w:val="24"/>
              </w:rPr>
              <w:t xml:space="preserve">(3) </w:t>
            </w:r>
            <w:bookmarkStart w:id="34" w:name="_Hlk187216852"/>
            <w:r w:rsidRPr="00937FFE">
              <w:rPr>
                <w:rFonts w:ascii="Times New Roman Bold" w:hAnsi="Times New Roman Bold"/>
                <w:b/>
                <w:spacing w:val="-4"/>
                <w:sz w:val="24"/>
                <w:szCs w:val="24"/>
              </w:rPr>
              <w:t>Luật Dự trữ quốc gia năm 2012</w:t>
            </w:r>
            <w:bookmarkEnd w:id="34"/>
            <w:r w:rsidRPr="00937FFE">
              <w:rPr>
                <w:rFonts w:ascii="Times New Roman Bold" w:hAnsi="Times New Roman Bold"/>
                <w:b/>
                <w:spacing w:val="-4"/>
                <w:sz w:val="24"/>
                <w:szCs w:val="24"/>
              </w:rPr>
              <w:t xml:space="preserve"> (Điều 8)</w:t>
            </w:r>
          </w:p>
          <w:p w14:paraId="357CC76C" w14:textId="77777777" w:rsidR="002625D3" w:rsidRPr="00937FFE" w:rsidRDefault="002625D3" w:rsidP="002625D3">
            <w:pPr>
              <w:pStyle w:val="NormalWeb"/>
              <w:shd w:val="clear" w:color="auto" w:fill="FFFFFF"/>
              <w:spacing w:before="0" w:beforeAutospacing="0" w:after="0" w:afterAutospacing="0" w:line="234" w:lineRule="atLeast"/>
              <w:jc w:val="both"/>
              <w:rPr>
                <w:lang w:val="vi"/>
              </w:rPr>
            </w:pPr>
            <w:bookmarkStart w:id="35" w:name="dieu_8"/>
            <w:r w:rsidRPr="00937FFE">
              <w:rPr>
                <w:bCs/>
                <w:lang w:val="vi"/>
              </w:rPr>
              <w:t>Điều 8. Tổ chức dự trữ quốc gia</w:t>
            </w:r>
            <w:bookmarkEnd w:id="35"/>
          </w:p>
          <w:p w14:paraId="0EFB3B47" w14:textId="77777777" w:rsidR="002625D3" w:rsidRPr="00937FFE" w:rsidRDefault="002625D3" w:rsidP="002625D3">
            <w:pPr>
              <w:pStyle w:val="NormalWeb"/>
              <w:shd w:val="clear" w:color="auto" w:fill="FFFFFF"/>
              <w:spacing w:before="120" w:beforeAutospacing="0" w:after="120" w:afterAutospacing="0" w:line="234" w:lineRule="atLeast"/>
              <w:jc w:val="both"/>
              <w:rPr>
                <w:lang w:val="vi"/>
              </w:rPr>
            </w:pPr>
            <w:r w:rsidRPr="00937FFE">
              <w:rPr>
                <w:lang w:val="vi"/>
              </w:rPr>
              <w:t>1. Tổ chức dự trữ quốc gia phải bảo đảm tập trung, thống nhất theo điều hành của Chính phủ, Thủ tướng Chính phủ. Chính phủ phân công bộ, ngành quản lý hàng dự trữ quốc gia theo quy định của pháp luật.</w:t>
            </w:r>
          </w:p>
          <w:p w14:paraId="571DB961" w14:textId="77777777" w:rsidR="002625D3" w:rsidRPr="00937FFE" w:rsidRDefault="002625D3" w:rsidP="002625D3">
            <w:pPr>
              <w:pStyle w:val="NormalWeb"/>
              <w:shd w:val="clear" w:color="auto" w:fill="FFFFFF"/>
              <w:spacing w:before="120" w:beforeAutospacing="0" w:after="120" w:afterAutospacing="0" w:line="234" w:lineRule="atLeast"/>
              <w:jc w:val="both"/>
              <w:rPr>
                <w:lang w:val="vi"/>
              </w:rPr>
            </w:pPr>
            <w:r w:rsidRPr="00937FFE">
              <w:rPr>
                <w:lang w:val="vi"/>
              </w:rPr>
              <w:t>2. Hệ thống tổ chức dự trữ quốc gia được bố trí ở trung ương và các khu vực, địa bàn chiến lược trong cả nước để kịp thời đáp ứng yêu cầu, mục tiêu của dự trữ quốc gia, bao gồm:</w:t>
            </w:r>
          </w:p>
          <w:p w14:paraId="2A5DACFC" w14:textId="77777777" w:rsidR="002625D3" w:rsidRPr="00937FFE" w:rsidRDefault="002625D3" w:rsidP="002625D3">
            <w:pPr>
              <w:pStyle w:val="NormalWeb"/>
              <w:shd w:val="clear" w:color="auto" w:fill="FFFFFF"/>
              <w:spacing w:before="120" w:beforeAutospacing="0" w:after="120" w:afterAutospacing="0" w:line="234" w:lineRule="atLeast"/>
              <w:jc w:val="both"/>
              <w:rPr>
                <w:lang w:val="vi"/>
              </w:rPr>
            </w:pPr>
            <w:r w:rsidRPr="00937FFE">
              <w:rPr>
                <w:lang w:val="vi"/>
              </w:rPr>
              <w:t xml:space="preserve">a) Cơ quan quản lý dự trữ quốc gia chuyên trách thuộc Bộ Tài chính được tổ chức theo </w:t>
            </w:r>
            <w:r w:rsidRPr="00937FFE">
              <w:rPr>
                <w:lang w:val="vi"/>
              </w:rPr>
              <w:lastRenderedPageBreak/>
              <w:t>hệ thống dọc, gồm cơ quan ở trung ương và các đơn vị ở địa phương theo khu vực;</w:t>
            </w:r>
          </w:p>
          <w:p w14:paraId="6D35B3F2" w14:textId="66C204DA" w:rsidR="002625D3" w:rsidRPr="00937FFE" w:rsidRDefault="002625D3" w:rsidP="002625D3">
            <w:pPr>
              <w:spacing w:before="60" w:after="60"/>
              <w:jc w:val="both"/>
              <w:rPr>
                <w:sz w:val="26"/>
                <w:szCs w:val="26"/>
                <w:lang w:val="vi-VN"/>
              </w:rPr>
            </w:pPr>
            <w:r w:rsidRPr="00937FFE">
              <w:t>b) Các đơn vị thuộc Bộ Quốc phòng, Bộ Công an và bộ phận làm công tác dự trữ quốc gia kiêm nhiệm tại bộ, ngành quản lý hàng dự trữ quốc gia.</w:t>
            </w:r>
          </w:p>
        </w:tc>
        <w:tc>
          <w:tcPr>
            <w:tcW w:w="2411" w:type="dxa"/>
            <w:vAlign w:val="center"/>
          </w:tcPr>
          <w:p w14:paraId="4045328A" w14:textId="3F4877A5" w:rsidR="00B94666" w:rsidRPr="00937FFE" w:rsidRDefault="00B94666" w:rsidP="00B94666">
            <w:pPr>
              <w:spacing w:before="60" w:after="60"/>
              <w:ind w:left="57" w:right="57"/>
              <w:rPr>
                <w:bCs/>
                <w:sz w:val="26"/>
                <w:szCs w:val="26"/>
                <w:lang w:val="vi-VN"/>
              </w:rPr>
            </w:pPr>
            <w:r w:rsidRPr="00937FFE">
              <w:rPr>
                <w:bCs/>
                <w:spacing w:val="-2"/>
                <w:sz w:val="26"/>
                <w:szCs w:val="26"/>
                <w:lang w:val="en-US"/>
              </w:rPr>
              <w:lastRenderedPageBreak/>
              <w:t>Phù hợp</w:t>
            </w:r>
          </w:p>
        </w:tc>
      </w:tr>
      <w:tr w:rsidR="00B94666" w:rsidRPr="00937FFE" w14:paraId="3C6C8E08" w14:textId="77777777" w:rsidTr="00CE791A">
        <w:trPr>
          <w:trHeight w:val="328"/>
        </w:trPr>
        <w:tc>
          <w:tcPr>
            <w:tcW w:w="635" w:type="dxa"/>
            <w:vAlign w:val="center"/>
          </w:tcPr>
          <w:p w14:paraId="6F6745AB" w14:textId="40267178" w:rsidR="00B94666" w:rsidRPr="00937FFE" w:rsidRDefault="00B94666" w:rsidP="00B94666">
            <w:pPr>
              <w:pStyle w:val="ListParagraph"/>
              <w:spacing w:before="60" w:after="60"/>
              <w:ind w:left="57" w:right="57"/>
              <w:jc w:val="center"/>
              <w:rPr>
                <w:b/>
                <w:bCs/>
                <w:sz w:val="26"/>
                <w:szCs w:val="26"/>
                <w:lang w:val="en-US"/>
              </w:rPr>
            </w:pPr>
            <w:r w:rsidRPr="00937FFE">
              <w:rPr>
                <w:b/>
                <w:bCs/>
                <w:sz w:val="26"/>
                <w:szCs w:val="26"/>
                <w:lang w:val="en-US"/>
              </w:rPr>
              <w:lastRenderedPageBreak/>
              <w:t>5</w:t>
            </w:r>
          </w:p>
        </w:tc>
        <w:tc>
          <w:tcPr>
            <w:tcW w:w="1373" w:type="dxa"/>
          </w:tcPr>
          <w:p w14:paraId="67E8A45C" w14:textId="77777777" w:rsidR="00B94666" w:rsidRPr="00937FFE" w:rsidRDefault="00B94666" w:rsidP="00B94666">
            <w:pPr>
              <w:spacing w:before="60" w:after="60"/>
              <w:ind w:left="57" w:right="57"/>
              <w:jc w:val="both"/>
              <w:rPr>
                <w:sz w:val="26"/>
                <w:szCs w:val="26"/>
                <w:lang w:val="vi-VN"/>
              </w:rPr>
            </w:pPr>
          </w:p>
        </w:tc>
        <w:tc>
          <w:tcPr>
            <w:tcW w:w="6083" w:type="dxa"/>
          </w:tcPr>
          <w:p w14:paraId="6C12E9FA"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7. Điều kiện, hình thức tham gia sản xuất sản phẩm phục vụ quốc phòng, an ninh thông qua liên doanh, liên kết với cơ sở công nghiệp quốc phòng nòng cốt, cơ sở công nghiệp an ninh nòng cốt của cơ sở huy động</w:t>
            </w:r>
          </w:p>
          <w:p w14:paraId="2CA6FF7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Cơ sở huy động tham gia sản xuất sản phẩm phục vụ quốc phòng, an ninh thông qua liên doanh, liên kết với cơ sở công nghiệp quốc phòng nòng cốt, cơ sở công nghiệp an ninh nòng cốt phải đáp ứng các điều kiện sau: </w:t>
            </w:r>
          </w:p>
          <w:p w14:paraId="1DA3B54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Các điều kiện quy định tại Điều 3 Nghị định này;</w:t>
            </w:r>
          </w:p>
          <w:p w14:paraId="2C6E22F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Có nguồn lực tài chính, cơ sở vật chất, nhân lực, trang thiết bị có khả năng tham gia được một phần hoặc toàn bộ khâu sản xuất tạo ra sản phẩm, bán thành phẩm quốc phòng, an ninh.</w:t>
            </w:r>
          </w:p>
          <w:p w14:paraId="1840EE3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Cơ sở huy động tham gia sản xuất sản phẩm phục vụ quốc phòng, an ninh thông qua liên doanh, liên kết với cơ sở công nghiệp quốc phòng nòng cốt, cơ sở công nghiệp an ninh nòng cốt thực hiện thông qua một trong các hình thức sau: Hợp đồng hợp tác kinh doanh, hợp đồng liên doanh, hợp đồng liên kết.</w:t>
            </w:r>
          </w:p>
          <w:p w14:paraId="0E00B26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Trình tự tham gia: </w:t>
            </w:r>
          </w:p>
          <w:p w14:paraId="4BC969F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a) Cơ sở công nghiệp quốc phòng nòng cốt, cơ sở công </w:t>
            </w:r>
            <w:r w:rsidRPr="00937FFE">
              <w:rPr>
                <w:sz w:val="26"/>
                <w:szCs w:val="26"/>
                <w:lang w:val="vi-VN" w:eastAsia="x-none"/>
              </w:rPr>
              <w:lastRenderedPageBreak/>
              <w:t>nghiệp an ninh nòng cốt được giao nhiệm vụ sản xuất sản phẩm phục vụ quốc phòng, an ninh gửi văn bản đề nghị các tổ chức, doanh nghiệp tham gia liên doanh, liên kết để sản xuất sản phẩm phục vụ quốc phòng, an ninh kèm theo các yêu cầu được quy định tại khoản 1 Điều này và các yêu cầu khác đảm bảo hoàn thành nhiệm vụ được giao;</w:t>
            </w:r>
          </w:p>
          <w:p w14:paraId="08F22FCD"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Tổ chức, doanh nghiệp có nhu cầu tham gia liên doanh, liên kết gửi văn bản về cơ sở công nghiệp quốc phòng nòng cốt, cơ sở an ninh nòng cốt kèm theo các thông tin, tài liệu đáp ứng các điều kiện quy định tại điểm a khoản này;</w:t>
            </w:r>
          </w:p>
          <w:p w14:paraId="4E20788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Đối với hình thức liên kết không góp vốn, cơ sở công nghiệp quốc phòng nòng cốt, cơ sở công nghiệp an ninh nòng cốt lựa chọn doanh nghiệp đủ điều kiện, ký hợp đồng liên kết;</w:t>
            </w:r>
          </w:p>
          <w:p w14:paraId="62F64558" w14:textId="4EBBCD12" w:rsidR="00B94666"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d) Đối với hình thức liên doanh, liên kết có góp vốn để thành lập công ty cổ phần, công ty trách nhiệm hữu hạn hai thành viên trở lên hoặc góp vốn không hình thành pháp nhân mới, cơ sở công nghiệp quốc phòng nòng cốt, cơ sở công nghiệp an ninh nòng cốt lựa chọn tổ chức, doanh nghiệp đáp ứng đủ điều kiện theo quy định tại điểm a khoản này, xây dựng phương án liên doanh, liên kết báo cáo cơ quan đại diện chủ sở hữu quyết định chủ trương. Phương án liên doanh, liên kết phải bao gồm nội dung chính sau: Mục tiêu, phạm vi hoạt động, sự cần thiết, hiệu quả kinh tế, hiệu quả xã hội khi liên doanh, </w:t>
            </w:r>
            <w:r w:rsidRPr="00937FFE">
              <w:rPr>
                <w:sz w:val="26"/>
                <w:szCs w:val="26"/>
                <w:lang w:val="vi-VN" w:eastAsia="x-none"/>
              </w:rPr>
              <w:lastRenderedPageBreak/>
              <w:t>liên kết; đóng góp của các bên tham gia và phân chia kết quả hợp tác kinh doanh giữa các bên; quyền và nghĩa vụ của các bên tham gia; tình hình tài chính và kết quả hoạt động sản xuất, kinh doanh của doanh nghiệp tham gia liên doanh, liên kết; mức vốn đóng góp của mỗi bên, nguồn vốn đóng góp của cơ sở công nghiệp quốc phòng nòng cốt, cơ sở công nghiệp an ninh nòng cốt; đối với phương án liên doanh hình thành pháp nhân mới, phương án liên doanh phải có thêm các nội dung sau: Tên, tổ chức và cơ chế quản lý, điều lệ của pháp nhân mới hình thành.</w:t>
            </w:r>
          </w:p>
        </w:tc>
        <w:tc>
          <w:tcPr>
            <w:tcW w:w="4530" w:type="dxa"/>
          </w:tcPr>
          <w:p w14:paraId="30735349" w14:textId="2AA0BE38" w:rsidR="00B94666" w:rsidRPr="00937FFE" w:rsidRDefault="00B94666" w:rsidP="00827501">
            <w:pPr>
              <w:jc w:val="both"/>
              <w:rPr>
                <w:b/>
                <w:bCs/>
                <w:sz w:val="26"/>
                <w:szCs w:val="26"/>
              </w:rPr>
            </w:pPr>
            <w:r w:rsidRPr="00937FFE">
              <w:rPr>
                <w:b/>
                <w:bCs/>
                <w:sz w:val="26"/>
                <w:szCs w:val="26"/>
              </w:rPr>
              <w:lastRenderedPageBreak/>
              <w:t xml:space="preserve">(1) </w:t>
            </w:r>
            <w:bookmarkStart w:id="36" w:name="_Hlk184646172"/>
            <w:r w:rsidRPr="00937FFE">
              <w:rPr>
                <w:b/>
                <w:bCs/>
                <w:sz w:val="26"/>
                <w:szCs w:val="26"/>
              </w:rPr>
              <w:t xml:space="preserve">Luật Công nghiệp quốc phòng, an ninh và động viên công nghiệp </w:t>
            </w:r>
            <w:r w:rsidR="00827501" w:rsidRPr="00937FFE">
              <w:rPr>
                <w:b/>
                <w:sz w:val="26"/>
                <w:szCs w:val="26"/>
                <w:lang w:val="vi-VN"/>
              </w:rPr>
              <w:t>năm 2024</w:t>
            </w:r>
            <w:r w:rsidRPr="00937FFE">
              <w:rPr>
                <w:b/>
                <w:bCs/>
                <w:sz w:val="26"/>
                <w:szCs w:val="26"/>
              </w:rPr>
              <w:t xml:space="preserve"> (khoản 2 Điều 30)</w:t>
            </w:r>
          </w:p>
          <w:p w14:paraId="534ED63C" w14:textId="77777777" w:rsidR="00B94666" w:rsidRPr="00937FFE" w:rsidRDefault="00B94666" w:rsidP="00827501">
            <w:pPr>
              <w:pStyle w:val="Heading2"/>
              <w:spacing w:before="0" w:after="0"/>
              <w:outlineLvl w:val="1"/>
              <w:rPr>
                <w:b w:val="0"/>
                <w:color w:val="auto"/>
                <w:sz w:val="26"/>
                <w:szCs w:val="26"/>
                <w:lang w:val="vi" w:eastAsia="en-US"/>
                <w14:ligatures w14:val="none"/>
              </w:rPr>
            </w:pPr>
            <w:bookmarkStart w:id="37" w:name="_Toc172723569"/>
            <w:r w:rsidRPr="00937FFE">
              <w:rPr>
                <w:b w:val="0"/>
                <w:color w:val="auto"/>
                <w:sz w:val="26"/>
                <w:szCs w:val="26"/>
                <w:lang w:val="vi" w:eastAsia="en-US"/>
                <w14:ligatures w14:val="none"/>
              </w:rPr>
              <w:t>Điều 30. Điều kiện, hình thức tham gia hoạt động công nghiệp quốc phòng, an ninh của cơ sở huy động</w:t>
            </w:r>
            <w:bookmarkEnd w:id="37"/>
          </w:p>
          <w:bookmarkEnd w:id="36"/>
          <w:p w14:paraId="127D96EA" w14:textId="77777777" w:rsidR="00B94666" w:rsidRPr="00937FFE" w:rsidRDefault="00B94666" w:rsidP="00827501">
            <w:pPr>
              <w:jc w:val="both"/>
              <w:rPr>
                <w:sz w:val="26"/>
                <w:szCs w:val="26"/>
              </w:rPr>
            </w:pPr>
            <w:r w:rsidRPr="00937FFE">
              <w:rPr>
                <w:sz w:val="26"/>
                <w:szCs w:val="26"/>
              </w:rPr>
              <w:t>2. Cơ sở huy động tham gia hoạt động công nghiệp quốc phòng, an ninh thông qua hình thức hợp tác, liên doanh, liên kết, chuyển giao công nghệ giữa công nghiệp dân sinh và công nghiệp quốc phòng, an ninh. Trường hợp cung cấp dịch vụ thanh toán, cấp tín dụng được thực hiện theo quy định của pháp luật về các tổ chức tín dụng.</w:t>
            </w:r>
          </w:p>
          <w:p w14:paraId="77133DAF" w14:textId="3083B6F4" w:rsidR="00B94666" w:rsidRPr="00937FFE" w:rsidRDefault="00B94666" w:rsidP="00827501">
            <w:pPr>
              <w:rPr>
                <w:b/>
                <w:bCs/>
                <w:sz w:val="26"/>
                <w:szCs w:val="26"/>
              </w:rPr>
            </w:pPr>
            <w:r w:rsidRPr="00937FFE">
              <w:rPr>
                <w:b/>
                <w:bCs/>
                <w:sz w:val="26"/>
                <w:szCs w:val="26"/>
              </w:rPr>
              <w:t xml:space="preserve">(2) </w:t>
            </w:r>
            <w:bookmarkStart w:id="38" w:name="_Hlk184646178"/>
            <w:r w:rsidRPr="00937FFE">
              <w:rPr>
                <w:b/>
                <w:bCs/>
                <w:sz w:val="26"/>
                <w:szCs w:val="26"/>
              </w:rPr>
              <w:t xml:space="preserve">Luật Đầu tư </w:t>
            </w:r>
            <w:r w:rsidR="00193C53" w:rsidRPr="00937FFE">
              <w:rPr>
                <w:b/>
                <w:bCs/>
                <w:sz w:val="26"/>
                <w:szCs w:val="26"/>
              </w:rPr>
              <w:t xml:space="preserve">năm </w:t>
            </w:r>
            <w:r w:rsidR="009428EC" w:rsidRPr="00937FFE">
              <w:rPr>
                <w:b/>
                <w:bCs/>
                <w:sz w:val="26"/>
                <w:szCs w:val="26"/>
              </w:rPr>
              <w:t>2020</w:t>
            </w:r>
            <w:r w:rsidRPr="00937FFE">
              <w:rPr>
                <w:b/>
                <w:bCs/>
                <w:sz w:val="26"/>
                <w:szCs w:val="26"/>
              </w:rPr>
              <w:t xml:space="preserve"> (Điều 28)</w:t>
            </w:r>
          </w:p>
          <w:p w14:paraId="383268FF" w14:textId="77777777" w:rsidR="00B94666" w:rsidRPr="00937FFE" w:rsidRDefault="00B94666" w:rsidP="00827501">
            <w:pPr>
              <w:jc w:val="both"/>
              <w:rPr>
                <w:sz w:val="26"/>
                <w:szCs w:val="26"/>
              </w:rPr>
            </w:pPr>
            <w:r w:rsidRPr="00937FFE">
              <w:rPr>
                <w:sz w:val="26"/>
                <w:szCs w:val="26"/>
              </w:rPr>
              <w:t>Điều 28. Nội dung hợp đồng BCC</w:t>
            </w:r>
          </w:p>
          <w:bookmarkEnd w:id="38"/>
          <w:p w14:paraId="00F2D363" w14:textId="77777777" w:rsidR="00B94666" w:rsidRPr="00937FFE" w:rsidRDefault="00B94666" w:rsidP="00827501">
            <w:pPr>
              <w:jc w:val="both"/>
              <w:rPr>
                <w:sz w:val="26"/>
                <w:szCs w:val="26"/>
              </w:rPr>
            </w:pPr>
            <w:r w:rsidRPr="00937FFE">
              <w:rPr>
                <w:sz w:val="26"/>
                <w:szCs w:val="26"/>
              </w:rPr>
              <w:t>1. Hợp đồng BCC bao gồm các nội dung chủ yếu sau đây:</w:t>
            </w:r>
          </w:p>
          <w:p w14:paraId="7EA41AC8" w14:textId="77777777" w:rsidR="00B94666" w:rsidRPr="00937FFE" w:rsidRDefault="00B94666" w:rsidP="00827501">
            <w:pPr>
              <w:jc w:val="both"/>
              <w:rPr>
                <w:sz w:val="26"/>
                <w:szCs w:val="26"/>
              </w:rPr>
            </w:pPr>
            <w:r w:rsidRPr="00937FFE">
              <w:rPr>
                <w:sz w:val="26"/>
                <w:szCs w:val="26"/>
              </w:rPr>
              <w:t xml:space="preserve">a) Tên, địa chỉ, người đại diện có thẩm quyền của các bên tham gia hợp đồng; địa chỉ giao dịch hoặc địa điểm thực hiện dự </w:t>
            </w:r>
            <w:r w:rsidRPr="00937FFE">
              <w:rPr>
                <w:sz w:val="26"/>
                <w:szCs w:val="26"/>
              </w:rPr>
              <w:lastRenderedPageBreak/>
              <w:t>án đầu tư;</w:t>
            </w:r>
          </w:p>
          <w:p w14:paraId="78A47619" w14:textId="77777777" w:rsidR="00B94666" w:rsidRPr="00937FFE" w:rsidRDefault="00B94666" w:rsidP="00827501">
            <w:pPr>
              <w:jc w:val="both"/>
              <w:rPr>
                <w:sz w:val="26"/>
                <w:szCs w:val="26"/>
              </w:rPr>
            </w:pPr>
            <w:r w:rsidRPr="00937FFE">
              <w:rPr>
                <w:sz w:val="26"/>
                <w:szCs w:val="26"/>
              </w:rPr>
              <w:t>b) Mục tiêu và phạm vi hoạt động đầu tư kinh doanh;</w:t>
            </w:r>
          </w:p>
          <w:p w14:paraId="585383CF" w14:textId="77777777" w:rsidR="00B94666" w:rsidRPr="00937FFE" w:rsidRDefault="00B94666" w:rsidP="00827501">
            <w:pPr>
              <w:jc w:val="both"/>
              <w:rPr>
                <w:sz w:val="26"/>
                <w:szCs w:val="26"/>
              </w:rPr>
            </w:pPr>
            <w:r w:rsidRPr="00937FFE">
              <w:rPr>
                <w:sz w:val="26"/>
                <w:szCs w:val="26"/>
              </w:rPr>
              <w:t>c) Đóng góp của các bên tham gia hợp đồng và phân chia kết quả đầu tư kinh doanh giữa các bên;</w:t>
            </w:r>
          </w:p>
          <w:p w14:paraId="16F4773D" w14:textId="77777777" w:rsidR="00B94666" w:rsidRPr="00937FFE" w:rsidRDefault="00B94666" w:rsidP="00827501">
            <w:pPr>
              <w:jc w:val="both"/>
              <w:rPr>
                <w:spacing w:val="-8"/>
                <w:sz w:val="26"/>
                <w:szCs w:val="26"/>
              </w:rPr>
            </w:pPr>
            <w:r w:rsidRPr="00937FFE">
              <w:rPr>
                <w:spacing w:val="-8"/>
                <w:sz w:val="26"/>
                <w:szCs w:val="26"/>
              </w:rPr>
              <w:t>d) Tiến độ và thời hạn thực hiện hợp đồng;</w:t>
            </w:r>
          </w:p>
          <w:p w14:paraId="3B8F2D3C" w14:textId="77777777" w:rsidR="00B94666" w:rsidRPr="00937FFE" w:rsidRDefault="00B94666" w:rsidP="00827501">
            <w:pPr>
              <w:jc w:val="both"/>
              <w:rPr>
                <w:sz w:val="26"/>
                <w:szCs w:val="26"/>
              </w:rPr>
            </w:pPr>
            <w:r w:rsidRPr="00937FFE">
              <w:rPr>
                <w:sz w:val="26"/>
                <w:szCs w:val="26"/>
              </w:rPr>
              <w:t>đ) Quyền, nghĩa vụ của các bên tham gia hợp đồng;</w:t>
            </w:r>
          </w:p>
          <w:p w14:paraId="7EC73AF9" w14:textId="77777777" w:rsidR="00B94666" w:rsidRPr="00937FFE" w:rsidRDefault="00B94666" w:rsidP="00827501">
            <w:pPr>
              <w:jc w:val="both"/>
              <w:rPr>
                <w:sz w:val="26"/>
                <w:szCs w:val="26"/>
              </w:rPr>
            </w:pPr>
            <w:r w:rsidRPr="00937FFE">
              <w:rPr>
                <w:sz w:val="26"/>
                <w:szCs w:val="26"/>
              </w:rPr>
              <w:t>e) Sửa đổi, chuyển nhượng, chấm dứt hợp đồng;</w:t>
            </w:r>
          </w:p>
          <w:p w14:paraId="3C2E5D0A" w14:textId="77777777" w:rsidR="00B94666" w:rsidRPr="00937FFE" w:rsidRDefault="00B94666" w:rsidP="00827501">
            <w:pPr>
              <w:jc w:val="both"/>
              <w:rPr>
                <w:sz w:val="26"/>
                <w:szCs w:val="26"/>
              </w:rPr>
            </w:pPr>
            <w:r w:rsidRPr="00937FFE">
              <w:rPr>
                <w:sz w:val="26"/>
                <w:szCs w:val="26"/>
              </w:rPr>
              <w:t>g) Trách nhiệm do vi phạm hợp đồng, phương thức giải quyết tranh chấp.</w:t>
            </w:r>
          </w:p>
          <w:p w14:paraId="59B428C4" w14:textId="77777777" w:rsidR="00B94666" w:rsidRPr="00937FFE" w:rsidRDefault="00B94666" w:rsidP="00827501">
            <w:pPr>
              <w:jc w:val="both"/>
              <w:rPr>
                <w:sz w:val="26"/>
                <w:szCs w:val="26"/>
              </w:rPr>
            </w:pPr>
            <w:r w:rsidRPr="00937FFE">
              <w:rPr>
                <w:sz w:val="26"/>
                <w:szCs w:val="26"/>
              </w:rPr>
              <w:t>2. Trong quá trình thực hiện hợp đồng BCC, các bên tham gia hợp đồng được thỏa thuận sử dụng tài sản hình thành từ việc hợp tác kinh doanh để thành lập doanh nghiệp theo quy định của pháp luật về doanh nghiệp.</w:t>
            </w:r>
          </w:p>
          <w:p w14:paraId="6F8CC2C3" w14:textId="77777777" w:rsidR="00B94666" w:rsidRPr="00937FFE" w:rsidRDefault="00B94666" w:rsidP="00827501">
            <w:pPr>
              <w:jc w:val="both"/>
              <w:rPr>
                <w:sz w:val="26"/>
                <w:szCs w:val="26"/>
              </w:rPr>
            </w:pPr>
            <w:r w:rsidRPr="00937FFE">
              <w:rPr>
                <w:sz w:val="26"/>
                <w:szCs w:val="26"/>
              </w:rPr>
              <w:t>3. Các bên tham gia hợp đồng BCC có quyền thỏa thuận những nội dung khác không trái với quy định của pháp luật.</w:t>
            </w:r>
          </w:p>
          <w:p w14:paraId="0618B1B3" w14:textId="6B4C14D8" w:rsidR="00B94666" w:rsidRPr="00937FFE" w:rsidRDefault="00B94666" w:rsidP="00827501">
            <w:pPr>
              <w:jc w:val="both"/>
              <w:rPr>
                <w:b/>
                <w:bCs/>
                <w:sz w:val="26"/>
                <w:szCs w:val="26"/>
              </w:rPr>
            </w:pPr>
            <w:r w:rsidRPr="00937FFE">
              <w:rPr>
                <w:b/>
                <w:bCs/>
                <w:sz w:val="26"/>
                <w:szCs w:val="26"/>
              </w:rPr>
              <w:t xml:space="preserve">(3) </w:t>
            </w:r>
            <w:bookmarkStart w:id="39" w:name="_Hlk184646213"/>
            <w:r w:rsidRPr="00937FFE">
              <w:rPr>
                <w:b/>
                <w:bCs/>
                <w:sz w:val="26"/>
                <w:szCs w:val="26"/>
              </w:rPr>
              <w:t>Luật Quản lý</w:t>
            </w:r>
            <w:r w:rsidR="00127C4E" w:rsidRPr="00937FFE">
              <w:rPr>
                <w:b/>
                <w:bCs/>
                <w:sz w:val="26"/>
                <w:szCs w:val="26"/>
              </w:rPr>
              <w:t>,</w:t>
            </w:r>
            <w:r w:rsidRPr="00937FFE">
              <w:rPr>
                <w:b/>
                <w:bCs/>
                <w:sz w:val="26"/>
                <w:szCs w:val="26"/>
              </w:rPr>
              <w:t xml:space="preserve"> sử dụng vốn trong đầu tư sản xuất kinh tại doanh nghiệp</w:t>
            </w:r>
            <w:r w:rsidR="00F15795">
              <w:rPr>
                <w:b/>
                <w:bCs/>
                <w:sz w:val="26"/>
                <w:szCs w:val="26"/>
                <w:lang w:val="en-US"/>
              </w:rPr>
              <w:t xml:space="preserve"> năm 20</w:t>
            </w:r>
            <w:r w:rsidR="00C106A9">
              <w:rPr>
                <w:b/>
                <w:bCs/>
                <w:sz w:val="26"/>
                <w:szCs w:val="26"/>
                <w:lang w:val="en-US"/>
              </w:rPr>
              <w:t>14</w:t>
            </w:r>
            <w:r w:rsidRPr="00937FFE">
              <w:rPr>
                <w:b/>
                <w:bCs/>
                <w:sz w:val="26"/>
                <w:szCs w:val="26"/>
              </w:rPr>
              <w:t xml:space="preserve"> </w:t>
            </w:r>
            <w:r w:rsidR="009428EC" w:rsidRPr="00937FFE">
              <w:rPr>
                <w:b/>
                <w:bCs/>
                <w:sz w:val="26"/>
                <w:szCs w:val="26"/>
              </w:rPr>
              <w:t>(Điều 21, 28)</w:t>
            </w:r>
          </w:p>
          <w:p w14:paraId="7C65C111" w14:textId="77777777" w:rsidR="00B94666" w:rsidRPr="00937FFE" w:rsidRDefault="00B94666" w:rsidP="00827501">
            <w:pPr>
              <w:spacing w:line="320" w:lineRule="exact"/>
              <w:jc w:val="both"/>
              <w:rPr>
                <w:sz w:val="26"/>
                <w:szCs w:val="26"/>
              </w:rPr>
            </w:pPr>
            <w:r w:rsidRPr="00937FFE">
              <w:rPr>
                <w:sz w:val="26"/>
                <w:szCs w:val="26"/>
              </w:rPr>
              <w:t xml:space="preserve">Điều 21. Trình tự, thủ tục đầu tư vốn nhà nước để mua lại một phần hoặc toàn bộ </w:t>
            </w:r>
            <w:r w:rsidRPr="00937FFE">
              <w:rPr>
                <w:sz w:val="26"/>
                <w:szCs w:val="26"/>
              </w:rPr>
              <w:lastRenderedPageBreak/>
              <w:t>doanh nghiệp</w:t>
            </w:r>
          </w:p>
          <w:bookmarkEnd w:id="39"/>
          <w:p w14:paraId="66ACAD59" w14:textId="77777777" w:rsidR="00B94666" w:rsidRPr="00937FFE" w:rsidRDefault="00B94666" w:rsidP="00827501">
            <w:pPr>
              <w:spacing w:line="320" w:lineRule="exact"/>
              <w:jc w:val="both"/>
              <w:rPr>
                <w:sz w:val="26"/>
                <w:szCs w:val="26"/>
              </w:rPr>
            </w:pPr>
            <w:r w:rsidRPr="00937FFE">
              <w:rPr>
                <w:sz w:val="26"/>
                <w:szCs w:val="26"/>
              </w:rPr>
              <w:t>1. Cơ quan đại diện chủ sở hữu lập phương án đầu tư vốn nhà nước để mua lại một phần hoặc toàn bộ doanh nghiệp. Phương án phải có các nội dung chủ yếu sau đây:</w:t>
            </w:r>
          </w:p>
          <w:p w14:paraId="0983190F" w14:textId="77777777" w:rsidR="00B94666" w:rsidRPr="00937FFE" w:rsidRDefault="00B94666" w:rsidP="00827501">
            <w:pPr>
              <w:spacing w:line="320" w:lineRule="exact"/>
              <w:jc w:val="both"/>
              <w:rPr>
                <w:sz w:val="26"/>
                <w:szCs w:val="26"/>
              </w:rPr>
            </w:pPr>
            <w:r w:rsidRPr="00937FFE">
              <w:rPr>
                <w:sz w:val="26"/>
                <w:szCs w:val="26"/>
              </w:rPr>
              <w:t>a) Đánh giá thực trạng tài chính và kết quả hoạt động sản xuất, kinh doanh của doanh nghiệp;</w:t>
            </w:r>
          </w:p>
          <w:p w14:paraId="0565133E" w14:textId="77777777" w:rsidR="00B94666" w:rsidRPr="00937FFE" w:rsidRDefault="00B94666" w:rsidP="00827501">
            <w:pPr>
              <w:spacing w:line="320" w:lineRule="exact"/>
              <w:jc w:val="both"/>
              <w:rPr>
                <w:sz w:val="26"/>
                <w:szCs w:val="26"/>
              </w:rPr>
            </w:pPr>
            <w:r w:rsidRPr="00937FFE">
              <w:rPr>
                <w:sz w:val="26"/>
                <w:szCs w:val="26"/>
              </w:rPr>
              <w:t>b) Mục tiêu, sự cần thiết, hiệu quả kinh tế, hiệu quả xã hội của việc đầu tư vốn nhà nước để mua lại một phần hoặc toàn bộ doanh nghiệp;</w:t>
            </w:r>
          </w:p>
          <w:p w14:paraId="119FED3F" w14:textId="77777777" w:rsidR="00B94666" w:rsidRPr="00937FFE" w:rsidRDefault="00B94666" w:rsidP="00827501">
            <w:pPr>
              <w:spacing w:line="320" w:lineRule="exact"/>
              <w:jc w:val="both"/>
              <w:rPr>
                <w:sz w:val="26"/>
                <w:szCs w:val="26"/>
              </w:rPr>
            </w:pPr>
            <w:r w:rsidRPr="00937FFE">
              <w:rPr>
                <w:sz w:val="26"/>
                <w:szCs w:val="26"/>
              </w:rPr>
              <w:t>c) Mức vốn đầu tư.</w:t>
            </w:r>
          </w:p>
          <w:p w14:paraId="3F5D3472" w14:textId="77777777" w:rsidR="00B94666" w:rsidRPr="00937FFE" w:rsidRDefault="00B94666" w:rsidP="00827501">
            <w:pPr>
              <w:spacing w:line="320" w:lineRule="exact"/>
              <w:jc w:val="both"/>
              <w:rPr>
                <w:sz w:val="26"/>
                <w:szCs w:val="26"/>
              </w:rPr>
            </w:pPr>
            <w:r w:rsidRPr="00937FFE">
              <w:rPr>
                <w:sz w:val="26"/>
                <w:szCs w:val="26"/>
              </w:rPr>
              <w:t>2. Cơ quan đại diện chủ sở hữu chủ trì, phối hợp với cơ quan tài chính cùng cấp thẩm định phương án đầu tư vốn nhà nước để mua lại một phần hoặc toàn bộ doanh nghiệp.</w:t>
            </w:r>
          </w:p>
          <w:p w14:paraId="75B1D9D8" w14:textId="77777777" w:rsidR="00B94666" w:rsidRPr="00937FFE" w:rsidRDefault="00B94666" w:rsidP="00827501">
            <w:pPr>
              <w:spacing w:line="320" w:lineRule="exact"/>
              <w:jc w:val="both"/>
              <w:rPr>
                <w:sz w:val="26"/>
                <w:szCs w:val="26"/>
              </w:rPr>
            </w:pPr>
            <w:r w:rsidRPr="00937FFE">
              <w:rPr>
                <w:sz w:val="26"/>
                <w:szCs w:val="26"/>
              </w:rPr>
              <w:t>3. Đối với việc mua lại một phần hoặc toàn bộ doanh nghiệp quy định tại khoản 1 Điều 20 của Luật này, cơ quan đại diện chủ sở hữu trình phương án để Thủ tướng Chính phủ xem xét, quyết định.</w:t>
            </w:r>
          </w:p>
          <w:p w14:paraId="42FF2AE8" w14:textId="77777777" w:rsidR="00B94666" w:rsidRPr="00937FFE" w:rsidRDefault="00B94666" w:rsidP="00827501">
            <w:pPr>
              <w:spacing w:line="320" w:lineRule="exact"/>
              <w:jc w:val="both"/>
              <w:rPr>
                <w:sz w:val="26"/>
                <w:szCs w:val="26"/>
              </w:rPr>
            </w:pPr>
            <w:r w:rsidRPr="00937FFE">
              <w:rPr>
                <w:sz w:val="26"/>
                <w:szCs w:val="26"/>
              </w:rPr>
              <w:t xml:space="preserve">4. Đối với việc mua lại một phần hoặc </w:t>
            </w:r>
            <w:r w:rsidRPr="00937FFE">
              <w:rPr>
                <w:sz w:val="26"/>
                <w:szCs w:val="26"/>
              </w:rPr>
              <w:lastRenderedPageBreak/>
              <w:t>toàn bộ doanh nghiệp quy định tại khoản 2 Điều 20 của Luật này, cơ quan đại diện chủ sở hữu xem xét, quyết định.</w:t>
            </w:r>
          </w:p>
          <w:p w14:paraId="521DCE70" w14:textId="77777777" w:rsidR="00B94666" w:rsidRPr="00937FFE" w:rsidRDefault="00B94666" w:rsidP="00827501">
            <w:pPr>
              <w:spacing w:line="320" w:lineRule="exact"/>
              <w:jc w:val="both"/>
              <w:rPr>
                <w:sz w:val="26"/>
                <w:szCs w:val="26"/>
              </w:rPr>
            </w:pPr>
            <w:r w:rsidRPr="00937FFE">
              <w:rPr>
                <w:sz w:val="26"/>
                <w:szCs w:val="26"/>
              </w:rPr>
              <w:t>5. Chính phủ quy định chi tiết trình tự, thủ tục đầu tư vốn nhà nước để mua lại một phần hoặc toàn bộ doanh nghiệp.</w:t>
            </w:r>
          </w:p>
          <w:p w14:paraId="5C857574" w14:textId="77777777" w:rsidR="00B94666" w:rsidRPr="00937FFE" w:rsidRDefault="00B94666" w:rsidP="00827501">
            <w:pPr>
              <w:spacing w:line="320" w:lineRule="exact"/>
              <w:jc w:val="both"/>
              <w:rPr>
                <w:sz w:val="26"/>
                <w:szCs w:val="26"/>
              </w:rPr>
            </w:pPr>
            <w:r w:rsidRPr="00937FFE">
              <w:rPr>
                <w:sz w:val="26"/>
                <w:szCs w:val="26"/>
              </w:rPr>
              <w:t>Điều 28. Đầu tư ra ngoài doanh nghiệp</w:t>
            </w:r>
          </w:p>
          <w:p w14:paraId="06F7CA05" w14:textId="77777777" w:rsidR="00B94666" w:rsidRPr="00937FFE" w:rsidRDefault="00B94666" w:rsidP="00827501">
            <w:pPr>
              <w:spacing w:line="320" w:lineRule="exact"/>
              <w:jc w:val="both"/>
              <w:rPr>
                <w:sz w:val="26"/>
                <w:szCs w:val="26"/>
              </w:rPr>
            </w:pPr>
            <w:r w:rsidRPr="00937FFE">
              <w:rPr>
                <w:sz w:val="26"/>
                <w:szCs w:val="26"/>
              </w:rPr>
              <w:t>1. Việc sử dụng vốn, tài sản, quyền sử dụng đất của doanh nghiệp để đầu tư ra ngoài doanh nghiệp phải tuân thủ theo quy định của Luật này, quy định của pháp luật về đầu tư, pháp luật về đất đai và quy định khác của pháp luật có liên quan; phù hợp với chiến lược, kế hoạch đầu tư phát triển 05 năm và kế hoạch sản xuất, kinh doanh hằng năm của doanh nghiệp.</w:t>
            </w:r>
          </w:p>
          <w:p w14:paraId="6B0DE45A" w14:textId="77777777" w:rsidR="00B94666" w:rsidRPr="00937FFE" w:rsidRDefault="00B94666" w:rsidP="00827501">
            <w:pPr>
              <w:spacing w:line="320" w:lineRule="exact"/>
              <w:jc w:val="both"/>
              <w:rPr>
                <w:spacing w:val="-14"/>
                <w:sz w:val="26"/>
                <w:szCs w:val="26"/>
              </w:rPr>
            </w:pPr>
            <w:r w:rsidRPr="00937FFE">
              <w:rPr>
                <w:spacing w:val="-14"/>
                <w:sz w:val="26"/>
                <w:szCs w:val="26"/>
              </w:rPr>
              <w:t>2. Hình thức đầu tư vốn ra ngoài doanh nghiệp:</w:t>
            </w:r>
          </w:p>
          <w:p w14:paraId="0EFE35ED" w14:textId="77777777" w:rsidR="00B94666" w:rsidRPr="00937FFE" w:rsidRDefault="00B94666" w:rsidP="00827501">
            <w:pPr>
              <w:spacing w:line="320" w:lineRule="exact"/>
              <w:jc w:val="both"/>
              <w:rPr>
                <w:sz w:val="26"/>
                <w:szCs w:val="26"/>
              </w:rPr>
            </w:pPr>
            <w:r w:rsidRPr="00937FFE">
              <w:rPr>
                <w:sz w:val="26"/>
                <w:szCs w:val="26"/>
              </w:rPr>
              <w:t>a) Góp vốn để thành lập công ty cổ phần, công ty trách nhiệm hữu hạn; góp vốn thông qua hợp đồng hợp tác kinh doanh không hình thành pháp nhân mới;</w:t>
            </w:r>
          </w:p>
          <w:p w14:paraId="496787DC" w14:textId="77777777" w:rsidR="00B94666" w:rsidRPr="00937FFE" w:rsidRDefault="00B94666" w:rsidP="00827501">
            <w:pPr>
              <w:spacing w:line="320" w:lineRule="exact"/>
              <w:jc w:val="both"/>
              <w:rPr>
                <w:sz w:val="26"/>
                <w:szCs w:val="26"/>
              </w:rPr>
            </w:pPr>
            <w:r w:rsidRPr="00937FFE">
              <w:rPr>
                <w:sz w:val="26"/>
                <w:szCs w:val="26"/>
              </w:rPr>
              <w:t>b) Mua cổ phần tại công ty cổ phần, mua phần vốn góp tại công ty trách nhiệm hữu hạn, công ty hợp danh;</w:t>
            </w:r>
          </w:p>
          <w:p w14:paraId="23D3D6B2" w14:textId="77777777" w:rsidR="00B94666" w:rsidRPr="00937FFE" w:rsidRDefault="00B94666" w:rsidP="00827501">
            <w:pPr>
              <w:spacing w:line="320" w:lineRule="exact"/>
              <w:jc w:val="both"/>
              <w:rPr>
                <w:sz w:val="26"/>
                <w:szCs w:val="26"/>
              </w:rPr>
            </w:pPr>
            <w:r w:rsidRPr="00937FFE">
              <w:rPr>
                <w:sz w:val="26"/>
                <w:szCs w:val="26"/>
              </w:rPr>
              <w:t>c) Mua toàn bộ doanh nghiệp khác;</w:t>
            </w:r>
          </w:p>
          <w:p w14:paraId="10E020FE" w14:textId="77777777" w:rsidR="00B94666" w:rsidRPr="00937FFE" w:rsidRDefault="00B94666" w:rsidP="00827501">
            <w:pPr>
              <w:spacing w:line="320" w:lineRule="exact"/>
              <w:jc w:val="both"/>
              <w:rPr>
                <w:sz w:val="26"/>
                <w:szCs w:val="26"/>
              </w:rPr>
            </w:pPr>
            <w:r w:rsidRPr="00937FFE">
              <w:rPr>
                <w:sz w:val="26"/>
                <w:szCs w:val="26"/>
              </w:rPr>
              <w:lastRenderedPageBreak/>
              <w:t>d) Mua công trái, trái phiếu.</w:t>
            </w:r>
          </w:p>
          <w:p w14:paraId="015E57D7" w14:textId="77777777" w:rsidR="00B94666" w:rsidRPr="00937FFE" w:rsidRDefault="00B94666" w:rsidP="00827501">
            <w:pPr>
              <w:spacing w:line="320" w:lineRule="exact"/>
              <w:jc w:val="both"/>
              <w:rPr>
                <w:sz w:val="26"/>
                <w:szCs w:val="26"/>
              </w:rPr>
            </w:pPr>
            <w:r w:rsidRPr="00937FFE">
              <w:rPr>
                <w:sz w:val="26"/>
                <w:szCs w:val="26"/>
              </w:rPr>
              <w:t>3. Các trường hợp không được đầu tư ra ngoài doanh nghiệp:</w:t>
            </w:r>
          </w:p>
          <w:p w14:paraId="1B5C82FD" w14:textId="77777777" w:rsidR="00B94666" w:rsidRPr="00937FFE" w:rsidRDefault="00B94666" w:rsidP="00827501">
            <w:pPr>
              <w:spacing w:line="320" w:lineRule="exact"/>
              <w:jc w:val="both"/>
              <w:rPr>
                <w:sz w:val="26"/>
                <w:szCs w:val="26"/>
              </w:rPr>
            </w:pPr>
            <w:r w:rsidRPr="00937FFE">
              <w:rPr>
                <w:sz w:val="26"/>
                <w:szCs w:val="26"/>
              </w:rPr>
              <w:t>a) Góp vốn, mua cổ phần, mua toàn bộ doanh nghiệp khác mà người quản lý, người đại diện tại doanh nghiệp đó là vợ hoặc chồng, cha đẻ, cha nuôi, mẹ đẻ, mẹ nuôi, con đẻ, con nuôi, anh ruột, chị ruột, em ruột, anh rể, em rể, chị dâu, em dâu của Chủ tịch và thành viên Hội đồng thành viên, Chủ tịch công ty, Kiểm soát viên, Tổng Giám đốc hoặc Giám đốc, Phó Tổng giám đốc hoặc Phó Giám đốc, Kế toán trưởng của doanh nghiệp;</w:t>
            </w:r>
          </w:p>
          <w:p w14:paraId="4719DA02" w14:textId="77777777" w:rsidR="00B94666" w:rsidRPr="00937FFE" w:rsidRDefault="00B94666" w:rsidP="00827501">
            <w:pPr>
              <w:spacing w:line="320" w:lineRule="exact"/>
              <w:jc w:val="both"/>
              <w:rPr>
                <w:spacing w:val="-8"/>
                <w:sz w:val="26"/>
                <w:szCs w:val="26"/>
              </w:rPr>
            </w:pPr>
            <w:r w:rsidRPr="00937FFE">
              <w:rPr>
                <w:spacing w:val="-8"/>
                <w:sz w:val="26"/>
                <w:szCs w:val="26"/>
              </w:rPr>
              <w:t>b) Góp vốn cùng công ty con để thành lập công ty cổ phần, công ty trách nhiệm hữu hạn hoặc thực hiện hợp đồng hợp tác kinh doanh.</w:t>
            </w:r>
          </w:p>
          <w:p w14:paraId="45CD699D" w14:textId="77777777" w:rsidR="00B94666" w:rsidRPr="00937FFE" w:rsidRDefault="00B94666" w:rsidP="00827501">
            <w:pPr>
              <w:spacing w:line="320" w:lineRule="exact"/>
              <w:jc w:val="both"/>
              <w:rPr>
                <w:sz w:val="26"/>
                <w:szCs w:val="26"/>
              </w:rPr>
            </w:pPr>
            <w:r w:rsidRPr="00937FFE">
              <w:rPr>
                <w:sz w:val="26"/>
                <w:szCs w:val="26"/>
              </w:rPr>
              <w:t>4. Thẩm quyền quyết định đầu tư vốn ra ngoài doanh nghiệp:</w:t>
            </w:r>
          </w:p>
          <w:p w14:paraId="745976F6" w14:textId="77777777" w:rsidR="00B94666" w:rsidRPr="00937FFE" w:rsidRDefault="00B94666" w:rsidP="00827501">
            <w:pPr>
              <w:spacing w:line="320" w:lineRule="exact"/>
              <w:jc w:val="both"/>
              <w:rPr>
                <w:spacing w:val="-8"/>
                <w:sz w:val="26"/>
                <w:szCs w:val="26"/>
              </w:rPr>
            </w:pPr>
            <w:r w:rsidRPr="00937FFE">
              <w:rPr>
                <w:spacing w:val="-8"/>
                <w:sz w:val="26"/>
                <w:szCs w:val="26"/>
              </w:rPr>
              <w:t xml:space="preserve">a) Hội đồng thành viên hoặc Chủ tịch công ty quyết định từng dự án đầu tư ra ngoài doanh nghiệp với giá trị không quá 50% vốn chủ sở hữu được ghi trên báo cáo tài chính quý hoặc báo cáo tài chính năm của doanh nghiệp tại thời điểm gần nhất với thời điểm quyết định </w:t>
            </w:r>
            <w:r w:rsidRPr="00937FFE">
              <w:rPr>
                <w:spacing w:val="-8"/>
                <w:sz w:val="26"/>
                <w:szCs w:val="26"/>
              </w:rPr>
              <w:lastRenderedPageBreak/>
              <w:t>dự án nhưng không quá mức vốn của dự án nhóm B theo quy định của Luật đầu tư công.</w:t>
            </w:r>
          </w:p>
          <w:p w14:paraId="2735ADC9" w14:textId="77777777" w:rsidR="00B94666" w:rsidRPr="00937FFE" w:rsidRDefault="00B94666" w:rsidP="00827501">
            <w:pPr>
              <w:spacing w:line="320" w:lineRule="exact"/>
              <w:jc w:val="both"/>
              <w:rPr>
                <w:spacing w:val="-8"/>
                <w:sz w:val="26"/>
                <w:szCs w:val="26"/>
              </w:rPr>
            </w:pPr>
            <w:r w:rsidRPr="00937FFE">
              <w:rPr>
                <w:spacing w:val="-8"/>
                <w:sz w:val="26"/>
                <w:szCs w:val="26"/>
              </w:rPr>
              <w:t>Hội đồng thành viên hoặc Chủ tịch công ty phân cấp cho Tổng giám đốc hoặc Giám đốc quyết định các dự án đầu tư ra ngoài doanh nghiệp theo quy định tại điều lệ hoặc quy chế tài chính của doanh nghiệp;</w:t>
            </w:r>
          </w:p>
          <w:p w14:paraId="1CCF3EB3" w14:textId="5158B995" w:rsidR="00B94666" w:rsidRPr="00937FFE" w:rsidRDefault="00B94666" w:rsidP="00827501">
            <w:pPr>
              <w:ind w:left="57" w:right="57"/>
              <w:jc w:val="both"/>
              <w:rPr>
                <w:sz w:val="26"/>
                <w:szCs w:val="26"/>
              </w:rPr>
            </w:pPr>
            <w:r w:rsidRPr="00937FFE">
              <w:rPr>
                <w:spacing w:val="-8"/>
                <w:sz w:val="26"/>
                <w:szCs w:val="26"/>
              </w:rPr>
              <w:t>b) Trường hợp dự án đầu tư ra ngoài doanh nghiệp có giá trị lớn hơn mức quy định tại điểm a khoản này, dự án góp vốn liên doanh của doanh nghiệp với nhà đầu tư nước ngoài tại Việt Nam, dự án đầu tư vào doanh nghiệp khác để cung ứng sản phẩm, dịch vụ công ích, Hội đồng thành viên hoặc Chủ tịch công ty báo cáo cơ quan đại diện chủ sở hữu xem xét, phê duyệt.</w:t>
            </w:r>
          </w:p>
        </w:tc>
        <w:tc>
          <w:tcPr>
            <w:tcW w:w="2411" w:type="dxa"/>
          </w:tcPr>
          <w:p w14:paraId="55A52AEC" w14:textId="03A889DD" w:rsidR="00B94666" w:rsidRPr="00937FFE" w:rsidRDefault="00B94666" w:rsidP="00B94666">
            <w:pPr>
              <w:spacing w:before="60" w:after="60"/>
              <w:ind w:left="57" w:right="57"/>
              <w:rPr>
                <w:sz w:val="26"/>
                <w:szCs w:val="26"/>
                <w:lang w:val="en-US"/>
              </w:rPr>
            </w:pPr>
            <w:r w:rsidRPr="00937FFE">
              <w:rPr>
                <w:sz w:val="26"/>
                <w:szCs w:val="26"/>
                <w:lang w:val="en-US"/>
              </w:rPr>
              <w:lastRenderedPageBreak/>
              <w:t>Phù hợp</w:t>
            </w:r>
          </w:p>
        </w:tc>
      </w:tr>
      <w:tr w:rsidR="001157F0" w:rsidRPr="00937FFE" w14:paraId="050348B9" w14:textId="77777777" w:rsidTr="00CE791A">
        <w:trPr>
          <w:trHeight w:val="328"/>
        </w:trPr>
        <w:tc>
          <w:tcPr>
            <w:tcW w:w="635" w:type="dxa"/>
            <w:vAlign w:val="center"/>
          </w:tcPr>
          <w:p w14:paraId="43A383B2" w14:textId="76DA2D24" w:rsidR="001157F0" w:rsidRPr="00937FFE" w:rsidRDefault="002D54A7" w:rsidP="006E5AEC">
            <w:pPr>
              <w:pStyle w:val="ListParagraph"/>
              <w:spacing w:before="60" w:after="60"/>
              <w:ind w:left="57" w:right="57"/>
              <w:jc w:val="center"/>
              <w:rPr>
                <w:b/>
                <w:bCs/>
                <w:sz w:val="26"/>
                <w:szCs w:val="26"/>
                <w:lang w:val="en-US"/>
              </w:rPr>
            </w:pPr>
            <w:r w:rsidRPr="00937FFE">
              <w:rPr>
                <w:b/>
                <w:bCs/>
                <w:sz w:val="26"/>
                <w:szCs w:val="26"/>
                <w:lang w:val="en-US"/>
              </w:rPr>
              <w:lastRenderedPageBreak/>
              <w:t>III</w:t>
            </w:r>
          </w:p>
        </w:tc>
        <w:tc>
          <w:tcPr>
            <w:tcW w:w="14397" w:type="dxa"/>
            <w:gridSpan w:val="4"/>
          </w:tcPr>
          <w:p w14:paraId="46CEC25D" w14:textId="5BE6F947" w:rsidR="001157F0" w:rsidRPr="00937FFE" w:rsidRDefault="006A4AAA" w:rsidP="006E5AEC">
            <w:pPr>
              <w:spacing w:before="60" w:after="60"/>
              <w:ind w:left="57" w:right="57"/>
              <w:rPr>
                <w:b/>
                <w:sz w:val="26"/>
                <w:szCs w:val="26"/>
                <w:lang w:val="en-US"/>
              </w:rPr>
            </w:pPr>
            <w:r w:rsidRPr="00937FFE">
              <w:rPr>
                <w:b/>
                <w:sz w:val="26"/>
                <w:szCs w:val="26"/>
                <w:lang w:val="vi-VN"/>
              </w:rPr>
              <w:t>CHƯƠNG III. TỔ HỢP CÔNG NGHIỆP QUỐC PHÒNG</w:t>
            </w:r>
          </w:p>
        </w:tc>
      </w:tr>
      <w:tr w:rsidR="001157F0" w:rsidRPr="00937FFE" w14:paraId="2AC5FCED" w14:textId="77777777" w:rsidTr="00CE791A">
        <w:trPr>
          <w:trHeight w:val="328"/>
        </w:trPr>
        <w:tc>
          <w:tcPr>
            <w:tcW w:w="635" w:type="dxa"/>
            <w:vAlign w:val="center"/>
          </w:tcPr>
          <w:p w14:paraId="0802FF58" w14:textId="22B8086D" w:rsidR="001157F0" w:rsidRPr="00937FFE" w:rsidRDefault="001157F0" w:rsidP="006E5AEC">
            <w:pPr>
              <w:pStyle w:val="ListParagraph"/>
              <w:spacing w:before="60" w:after="60"/>
              <w:ind w:left="57" w:right="57"/>
              <w:jc w:val="center"/>
              <w:rPr>
                <w:b/>
                <w:bCs/>
                <w:sz w:val="26"/>
                <w:szCs w:val="26"/>
                <w:lang w:val="en-US"/>
              </w:rPr>
            </w:pPr>
          </w:p>
        </w:tc>
        <w:tc>
          <w:tcPr>
            <w:tcW w:w="14397" w:type="dxa"/>
            <w:gridSpan w:val="4"/>
          </w:tcPr>
          <w:p w14:paraId="6789C135" w14:textId="2D049AB1" w:rsidR="001157F0" w:rsidRPr="00937FFE" w:rsidRDefault="001157F0" w:rsidP="006E5AEC">
            <w:pPr>
              <w:spacing w:before="60" w:after="60"/>
              <w:ind w:left="57" w:right="57"/>
              <w:rPr>
                <w:b/>
                <w:sz w:val="26"/>
                <w:szCs w:val="26"/>
                <w:lang w:val="en-US"/>
              </w:rPr>
            </w:pPr>
            <w:r w:rsidRPr="00937FFE">
              <w:rPr>
                <w:b/>
                <w:sz w:val="26"/>
                <w:szCs w:val="26"/>
                <w:lang w:val="en-US"/>
              </w:rPr>
              <w:t xml:space="preserve">Mục 1. </w:t>
            </w:r>
            <w:r w:rsidRPr="00937FFE">
              <w:rPr>
                <w:b/>
                <w:sz w:val="26"/>
                <w:szCs w:val="26"/>
                <w:lang w:val="vi-VN"/>
              </w:rPr>
              <w:t>CHỨC NĂNG, NHIỆM VỤ, THÀNH PHẦN CỦA TỔ HỢP CÔNG NGHIỆP QUỐC PHÒNG</w:t>
            </w:r>
          </w:p>
        </w:tc>
      </w:tr>
      <w:tr w:rsidR="00C04276" w:rsidRPr="00937FFE" w14:paraId="2C3C4CB7" w14:textId="77777777" w:rsidTr="00CE791A">
        <w:trPr>
          <w:trHeight w:val="343"/>
        </w:trPr>
        <w:tc>
          <w:tcPr>
            <w:tcW w:w="635" w:type="dxa"/>
            <w:vAlign w:val="center"/>
          </w:tcPr>
          <w:p w14:paraId="0E90391B" w14:textId="092802FC" w:rsidR="00C04276" w:rsidRPr="00937FFE" w:rsidRDefault="00C04276" w:rsidP="00C04276">
            <w:pPr>
              <w:pStyle w:val="ListParagraph"/>
              <w:spacing w:before="60" w:after="60"/>
              <w:ind w:left="57" w:right="57"/>
              <w:jc w:val="center"/>
              <w:rPr>
                <w:b/>
                <w:bCs/>
                <w:sz w:val="26"/>
                <w:szCs w:val="26"/>
                <w:lang w:val="en-US"/>
              </w:rPr>
            </w:pPr>
            <w:r w:rsidRPr="00937FFE">
              <w:rPr>
                <w:b/>
                <w:bCs/>
                <w:sz w:val="26"/>
                <w:szCs w:val="26"/>
                <w:lang w:val="en-US"/>
              </w:rPr>
              <w:t>1</w:t>
            </w:r>
          </w:p>
        </w:tc>
        <w:tc>
          <w:tcPr>
            <w:tcW w:w="1373" w:type="dxa"/>
          </w:tcPr>
          <w:p w14:paraId="5F096CF9" w14:textId="63C42BE0" w:rsidR="00C04276" w:rsidRPr="00937FFE" w:rsidRDefault="00C04276" w:rsidP="00C04276">
            <w:pPr>
              <w:spacing w:before="60" w:after="60"/>
              <w:ind w:left="57" w:right="57"/>
              <w:jc w:val="both"/>
              <w:rPr>
                <w:sz w:val="26"/>
                <w:szCs w:val="26"/>
                <w:lang w:val="vi-VN"/>
              </w:rPr>
            </w:pPr>
          </w:p>
        </w:tc>
        <w:tc>
          <w:tcPr>
            <w:tcW w:w="6083" w:type="dxa"/>
          </w:tcPr>
          <w:p w14:paraId="13D3893D"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8. Chức năng, nhiệm vụ của tổ hợp công nghiệp quốc phòng</w:t>
            </w:r>
          </w:p>
          <w:p w14:paraId="3544A42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Nghiên cứu, thiết kế, chế tạo, sản xuất, sửa chữa, cải hoán, cải tiến, hiện đại hóa, tăng hạn sử dụng vũ khí trang bị kỹ thuật; sản xuất vật tư kỹ thuật, sản phẩm và cung ứng dịch vụ phục vụ sản xuất quốc phòng; tập trung một số nhiệm vụ sau:</w:t>
            </w:r>
          </w:p>
          <w:p w14:paraId="25595DF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a) Sản xuất vũ khí trang bị kỹ thuật công nghệ cao, tiên </w:t>
            </w:r>
            <w:r w:rsidRPr="00937FFE">
              <w:rPr>
                <w:sz w:val="26"/>
                <w:szCs w:val="26"/>
                <w:lang w:val="vi-VN" w:eastAsia="x-none"/>
              </w:rPr>
              <w:lastRenderedPageBreak/>
              <w:t>tiến, hiện đại;</w:t>
            </w:r>
          </w:p>
          <w:p w14:paraId="70763CE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Nâng cao tính năng kỹ thuật, chiến thuật của vũ khí trang bị kỹ thuật bảo đảm sẵn sàng chiến đấu của lực lượng vũ trang trong chiến tranh hiện đại.</w:t>
            </w:r>
          </w:p>
          <w:p w14:paraId="030BF71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Nghiên cứu, làm chủ công nghệ nền, công nghệ lõi, công nghệ lưỡng dụng; chuyển giao, tiếp nhận chuyển giao công nghệ cao, tiên tiến, hiện đại phục vụ phát triển vũ khí trang bị kỹ thuật, đặc biệt là các loại vũ khí trang bị kỹ thuật có ý nghĩa chiến lược. </w:t>
            </w:r>
          </w:p>
          <w:p w14:paraId="7D11E5A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Huy động tối đa các nguồn lực của Nhà nước và tổ chức, doanh nghiệp thuộc các thành phần kinh tế tham gia hoạt động của tổ hợp công nghiệp quốc phòng gồm: </w:t>
            </w:r>
          </w:p>
          <w:p w14:paraId="32A4CE8E"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Xây dựng cơ chế thu hút, ưu tiên đào tạo, bồi dưỡng và sử dụng hiệu quả nguồn nhân lực chất lượng cao trong nước và nước ngoài để nâng cao năng lực nghiên cứu, sản xuất vũ khí trang bị kỹ thuật của tổ hợp công nghiệp quốc phòng, đặc biệt là các loại vũ khí trang bị kỹ thuật có ý nghĩa chiến lược;</w:t>
            </w:r>
          </w:p>
          <w:p w14:paraId="7794EAA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Sử dụng hiệu quả ngân sách nhà nước; tiếp nhận, sử dụng hiệu quả nguồn vốn từ các tổ chức tài chính, doanh nghiệp thuộc các thành phần kinh tế và các tổ chức quốc tế;</w:t>
            </w:r>
          </w:p>
          <w:p w14:paraId="26FC384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Thực hiện hiệu quả công tác tiếp nhận chuyển giao công nghệ từ các tổ chức, cá nhân trong nước và nước ngoài;</w:t>
            </w:r>
          </w:p>
          <w:p w14:paraId="3506F90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d) Xây dựng phương án và sử dụng hiệu quả hệ thống cơ sở hạ tầng do Nhà nước đầu tư để thực hiện nhiệm </w:t>
            </w:r>
            <w:r w:rsidRPr="00937FFE">
              <w:rPr>
                <w:sz w:val="26"/>
                <w:szCs w:val="26"/>
                <w:lang w:val="vi-VN" w:eastAsia="x-none"/>
              </w:rPr>
              <w:lastRenderedPageBreak/>
              <w:t>vụ của tổ hợp công nghiệp quốc phòng;</w:t>
            </w:r>
          </w:p>
          <w:p w14:paraId="678CF64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đ) Huy động các nguồn lực hợp pháp khác để thực hiện nhiệm vụ được giao.</w:t>
            </w:r>
          </w:p>
          <w:p w14:paraId="25D024F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Nghiên cứu, sản xuất sản phẩm phục vụ dân sinh; chuyển giao công nghệ phù hợp cho công nghiệp dân sinh, phát triển kinh tế - xã hội, từng bước gia tăng giá trị sản xuất sản phẩm phục vụ dân sinh và thúc đẩy phát triển các nhóm ngành có hàm lượng công nghệ cao.</w:t>
            </w:r>
          </w:p>
          <w:p w14:paraId="3D26A2D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5. Đổi mới công nghệ, phát triển nguồn nhân lực, chuyển đổi số, nâng cao năng lực quản trị doanh nghiệp, đẩy mạnh hợp tác quốc tế về công nghiệp quốc phòng, tham gia chuỗi giá trị sản xuất toàn cầu để nâng cao năng lực cạnh tranh quốc tế.</w:t>
            </w:r>
          </w:p>
          <w:p w14:paraId="0E2279EA" w14:textId="0E4127A3" w:rsidR="00C04276"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6. Chuyển giao công nghệ, xuất khẩu sản phẩm, dịch vụ công nghiệp quốc phòng và kinh tế.</w:t>
            </w:r>
          </w:p>
        </w:tc>
        <w:tc>
          <w:tcPr>
            <w:tcW w:w="4530" w:type="dxa"/>
          </w:tcPr>
          <w:p w14:paraId="6D1F8115" w14:textId="24BF373F" w:rsidR="00C04276" w:rsidRPr="00937FFE" w:rsidRDefault="00C04276" w:rsidP="00C04276">
            <w:pPr>
              <w:spacing w:before="60" w:after="60"/>
              <w:jc w:val="both"/>
              <w:rPr>
                <w:b/>
                <w:bCs/>
                <w:sz w:val="26"/>
                <w:szCs w:val="26"/>
                <w:lang w:val="vi-VN" w:eastAsia="x-none"/>
                <w14:ligatures w14:val="standardContextual"/>
              </w:rPr>
            </w:pPr>
            <w:r w:rsidRPr="00937FFE">
              <w:rPr>
                <w:b/>
                <w:bCs/>
                <w:sz w:val="26"/>
                <w:szCs w:val="26"/>
                <w:lang w:val="vi-VN" w:eastAsia="x-none"/>
                <w14:ligatures w14:val="standardContextual"/>
              </w:rPr>
              <w:lastRenderedPageBreak/>
              <w:t xml:space="preserve">(1) </w:t>
            </w:r>
            <w:bookmarkStart w:id="40" w:name="_Hlk184646264"/>
            <w:r w:rsidRPr="00937FFE">
              <w:rPr>
                <w:b/>
                <w:bCs/>
                <w:sz w:val="26"/>
                <w:szCs w:val="26"/>
                <w:lang w:val="vi-VN" w:eastAsia="x-none"/>
                <w14:ligatures w14:val="standardContextual"/>
              </w:rPr>
              <w:t>Luật Công nghiệp quốc phòng, an ninh và động viên công nghiệp</w:t>
            </w:r>
            <w:r w:rsidR="00827501" w:rsidRPr="00937FFE">
              <w:rPr>
                <w:b/>
                <w:bCs/>
                <w:sz w:val="26"/>
                <w:szCs w:val="26"/>
                <w:lang w:val="vi-VN" w:eastAsia="x-none"/>
                <w14:ligatures w14:val="standardContextual"/>
              </w:rPr>
              <w:t xml:space="preserve"> </w:t>
            </w:r>
            <w:r w:rsidR="00827501" w:rsidRPr="00937FFE">
              <w:rPr>
                <w:b/>
                <w:sz w:val="26"/>
                <w:szCs w:val="26"/>
                <w:lang w:val="vi-VN"/>
              </w:rPr>
              <w:t>năm 2024</w:t>
            </w:r>
            <w:r w:rsidRPr="00937FFE">
              <w:rPr>
                <w:b/>
                <w:bCs/>
                <w:sz w:val="26"/>
                <w:szCs w:val="26"/>
                <w:lang w:val="vi-VN" w:eastAsia="x-none"/>
                <w14:ligatures w14:val="standardContextual"/>
              </w:rPr>
              <w:t xml:space="preserve"> (Điều 42</w:t>
            </w:r>
            <w:r w:rsidR="00153437" w:rsidRPr="00937FFE">
              <w:rPr>
                <w:b/>
                <w:bCs/>
                <w:sz w:val="26"/>
                <w:szCs w:val="26"/>
                <w:lang w:val="vi-VN" w:eastAsia="x-none"/>
                <w14:ligatures w14:val="standardContextual"/>
              </w:rPr>
              <w:t>, Điều 75</w:t>
            </w:r>
            <w:r w:rsidRPr="00937FFE">
              <w:rPr>
                <w:b/>
                <w:bCs/>
                <w:sz w:val="26"/>
                <w:szCs w:val="26"/>
                <w:lang w:val="vi-VN" w:eastAsia="x-none"/>
                <w14:ligatures w14:val="standardContextual"/>
              </w:rPr>
              <w:t>)</w:t>
            </w:r>
          </w:p>
          <w:p w14:paraId="6CA7F7BD"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Điều 42. Chức năng, nhiệm vụ, thành phần của tổ hợp công nghiệp quốc phòng</w:t>
            </w:r>
            <w:bookmarkEnd w:id="40"/>
          </w:p>
          <w:p w14:paraId="02D80A45"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1. Tổ hợp công nghiệp quốc phòng là hệ thống liên kết, hợp tác của cơ sở công </w:t>
            </w:r>
            <w:r w:rsidRPr="00937FFE">
              <w:rPr>
                <w:sz w:val="26"/>
                <w:szCs w:val="26"/>
                <w:lang w:val="vi-VN" w:eastAsia="x-none"/>
                <w14:ligatures w14:val="standardContextual"/>
              </w:rPr>
              <w:lastRenderedPageBreak/>
              <w:t>nghiệp quốc phòng, tổ chức, doanh nghiệp đáp ứng điều kiện theo quy định tại </w:t>
            </w:r>
            <w:bookmarkStart w:id="41" w:name="tc_8"/>
            <w:r w:rsidRPr="00937FFE">
              <w:rPr>
                <w:sz w:val="26"/>
                <w:szCs w:val="26"/>
                <w:lang w:val="vi-VN" w:eastAsia="x-none"/>
                <w14:ligatures w14:val="standardContextual"/>
              </w:rPr>
              <w:t>Điều 30 của Luật này</w:t>
            </w:r>
            <w:bookmarkEnd w:id="41"/>
            <w:r w:rsidRPr="00937FFE">
              <w:rPr>
                <w:sz w:val="26"/>
                <w:szCs w:val="26"/>
                <w:lang w:val="vi-VN" w:eastAsia="x-none"/>
                <w14:ligatures w14:val="standardContextual"/>
              </w:rPr>
              <w:t>, do cơ sở công nghiệp quốc phòng nòng cốt làm hạt nhân để hình thành chuỗi giá trị tạo ra sản phẩm quốc phòng theo nhóm, chuyên ngành sản phẩm vũ khí trang bị kỹ thuật.</w:t>
            </w:r>
          </w:p>
          <w:p w14:paraId="350EAF3E"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2. Tổ hợp công nghiệp quốc phòng có chức năng, nhiệm vụ sau đây:</w:t>
            </w:r>
          </w:p>
          <w:p w14:paraId="0F659D85"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Nghiên cứu, thiết kế, chế tạo, sản xuất, sửa chữa, cải hoán, cải tiến, hiện đại hoá, tăng hạn sử dụng vũ khí trang bị kỹ thuật, vật tư kỹ thuật phục vụ sản xuất quốc phòng;</w:t>
            </w:r>
          </w:p>
          <w:p w14:paraId="4858A014"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Làm chủ công nghệ nền, công nghệ lõi, chuyển giao, tiếp nhận chuyển giao công nghệ tiên tiến, hiện đại;</w:t>
            </w:r>
          </w:p>
          <w:p w14:paraId="0B01F1EA"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c) Huy động nguồn lực quốc gia phát triển công nghiệp quốc phòng;</w:t>
            </w:r>
          </w:p>
          <w:p w14:paraId="64AA5EE5" w14:textId="77777777" w:rsidR="00C04276" w:rsidRPr="00937FFE" w:rsidRDefault="00C04276" w:rsidP="00C04276">
            <w:pPr>
              <w:spacing w:before="60" w:after="60"/>
              <w:jc w:val="both"/>
              <w:rPr>
                <w:spacing w:val="-4"/>
                <w:sz w:val="26"/>
                <w:szCs w:val="26"/>
                <w:lang w:val="vi-VN" w:eastAsia="x-none"/>
                <w14:ligatures w14:val="standardContextual"/>
              </w:rPr>
            </w:pPr>
            <w:r w:rsidRPr="00937FFE">
              <w:rPr>
                <w:spacing w:val="-4"/>
                <w:sz w:val="26"/>
                <w:szCs w:val="26"/>
                <w:lang w:val="vi-VN" w:eastAsia="x-none"/>
                <w14:ligatures w14:val="standardContextual"/>
              </w:rPr>
              <w:t>d) Nghiên cứu, sản xuất sản phẩm phục vụ dân sinh, chuyển giao công nghệ phù hợp cho công nghiệp dân sinh, phục vụ phát triển kinh tế - xã hội;</w:t>
            </w:r>
          </w:p>
          <w:p w14:paraId="77075C91"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 Nâng cao năng lực cạnh tranh quốc tế, tham gia xuất khẩu sản phẩm quốc phòng.</w:t>
            </w:r>
          </w:p>
          <w:p w14:paraId="70771DA9"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3. Thành phần của tổ hợp công nghiệp </w:t>
            </w:r>
            <w:r w:rsidRPr="00937FFE">
              <w:rPr>
                <w:sz w:val="26"/>
                <w:szCs w:val="26"/>
                <w:lang w:val="vi-VN" w:eastAsia="x-none"/>
                <w14:ligatures w14:val="standardContextual"/>
              </w:rPr>
              <w:lastRenderedPageBreak/>
              <w:t>quốc phòng bao gồm:</w:t>
            </w:r>
          </w:p>
          <w:p w14:paraId="24B9C752"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Hạt nhân tổ hợp công nghiệp quốc phòng là cơ sở công nghiệp quốc phòng nòng cốt;</w:t>
            </w:r>
          </w:p>
          <w:p w14:paraId="06205010" w14:textId="77777777" w:rsidR="00C04276" w:rsidRPr="00937FFE" w:rsidRDefault="00C04276" w:rsidP="00C04276">
            <w:pPr>
              <w:spacing w:before="60" w:after="60"/>
              <w:jc w:val="both"/>
              <w:rPr>
                <w:spacing w:val="-8"/>
                <w:sz w:val="26"/>
                <w:szCs w:val="26"/>
                <w:lang w:val="vi-VN" w:eastAsia="x-none"/>
                <w14:ligatures w14:val="standardContextual"/>
              </w:rPr>
            </w:pPr>
            <w:r w:rsidRPr="00937FFE">
              <w:rPr>
                <w:spacing w:val="-8"/>
                <w:sz w:val="26"/>
                <w:szCs w:val="26"/>
                <w:lang w:val="vi-VN" w:eastAsia="x-none"/>
                <w14:ligatures w14:val="standardContextual"/>
              </w:rPr>
              <w:t>b) Thành phần khác của tổ hợp công nghiệp quốc phòng gồm tổ chức, doanh nghiệp trong và ngoài Quân đội nhân dân; tổ chức khoa học và công nghệ, cơ sở đào tạo.</w:t>
            </w:r>
          </w:p>
          <w:p w14:paraId="20AC1CED"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4. Thủ tướng Chính phủ quyết định cơ sở công nghiệp quốc phòng nòng cốt là hạt nhân tổ hợp công nghiệp quốc phòng.</w:t>
            </w:r>
          </w:p>
          <w:p w14:paraId="05DE82E6"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5. Chính phủ quy định chi tiết Điều này.</w:t>
            </w:r>
          </w:p>
          <w:p w14:paraId="44505A04" w14:textId="77777777" w:rsidR="00C04276" w:rsidRPr="00937FFE" w:rsidRDefault="00C04276" w:rsidP="00C04276">
            <w:pPr>
              <w:spacing w:before="60" w:after="60"/>
              <w:jc w:val="both"/>
              <w:rPr>
                <w:spacing w:val="-4"/>
                <w:sz w:val="26"/>
                <w:szCs w:val="26"/>
                <w:lang w:val="vi-VN" w:eastAsia="x-none"/>
                <w14:ligatures w14:val="standardContextual"/>
              </w:rPr>
            </w:pPr>
            <w:bookmarkStart w:id="42" w:name="dieu_75"/>
            <w:r w:rsidRPr="00937FFE">
              <w:rPr>
                <w:spacing w:val="-4"/>
                <w:sz w:val="26"/>
                <w:szCs w:val="26"/>
                <w:lang w:val="vi-VN" w:eastAsia="x-none"/>
                <w14:ligatures w14:val="standardContextual"/>
              </w:rPr>
              <w:t>Điều 75. Hợp tác quốc tế về chuyển giao công nghệ</w:t>
            </w:r>
            <w:bookmarkEnd w:id="42"/>
          </w:p>
          <w:p w14:paraId="599A2896"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1. Nội dung hợp tác quốc tế về chuyển giao công nghệ bao gồm:</w:t>
            </w:r>
          </w:p>
          <w:p w14:paraId="0A13FA3B"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a) Chuyển giao tài liệu thiết kế, tài liệu công nghệ;</w:t>
            </w:r>
          </w:p>
          <w:p w14:paraId="3B7366F3"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b) Trao đổi chuyên gia và đào tạo nhân lực để tiếp nhận chuyển giao công nghệ;</w:t>
            </w:r>
          </w:p>
          <w:p w14:paraId="554156FC"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c) Chuyển giao máy móc, thiết bị, trang bị công nghệ dây chuyền sản xuất;</w:t>
            </w:r>
          </w:p>
          <w:p w14:paraId="46B2F22A"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d) Chuyển giao </w:t>
            </w:r>
            <w:r w:rsidRPr="00937FFE">
              <w:rPr>
                <w:sz w:val="26"/>
                <w:szCs w:val="26"/>
                <w:lang w:val="vi-VN" w:eastAsia="x-none"/>
                <w14:ligatures w14:val="standardContextual"/>
              </w:rPr>
              <w:t>quyền </w:t>
            </w:r>
            <w:r w:rsidRPr="00937FFE">
              <w:rPr>
                <w:sz w:val="26"/>
                <w:szCs w:val="26"/>
                <w:lang w:val="sv-SE" w:eastAsia="x-none"/>
                <w14:ligatures w14:val="standardContextual"/>
              </w:rPr>
              <w:t>sở hữu trí tuệ;</w:t>
            </w:r>
          </w:p>
          <w:p w14:paraId="5A010F52"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đ) Các nội dung khác theo quy định của pháp luật về chuyển giao công nghệ.</w:t>
            </w:r>
          </w:p>
          <w:p w14:paraId="75B5A35D"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lastRenderedPageBreak/>
              <w:t>2. Ưu tiên hợp tác quốc tế về chuyển giao công nghệ để chế tạo, sản xuất các sản phẩm và công nghệ sau đây:</w:t>
            </w:r>
          </w:p>
          <w:p w14:paraId="54491A2C"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a) Vũ khí trang bị kỹ thuật, phương tiện kỹ thuật nghiệp vụ công nghệ cao;</w:t>
            </w:r>
          </w:p>
          <w:p w14:paraId="137DFFB3"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b) Vật liệu mới;</w:t>
            </w:r>
          </w:p>
          <w:p w14:paraId="63C73737"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c) Tác chiến không gian mạng;</w:t>
            </w:r>
          </w:p>
          <w:p w14:paraId="6C9E13DE"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d) An ninh mạng;</w:t>
            </w:r>
          </w:p>
          <w:p w14:paraId="076D1227"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đ) Vũ trụ, vệ tinh;</w:t>
            </w:r>
          </w:p>
          <w:p w14:paraId="7E5E2839"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e) Tàu quân sự và vũ khí dưới nước;</w:t>
            </w:r>
          </w:p>
          <w:p w14:paraId="7D3A0C89"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g) Công nghệ lưỡng dụng phục vụ công nghiệp quốc phòng, an ninh được ưu tiên đầu tư phát triển quy định tại </w:t>
            </w:r>
            <w:bookmarkStart w:id="43" w:name="tc_19"/>
            <w:r w:rsidRPr="00937FFE">
              <w:rPr>
                <w:sz w:val="26"/>
                <w:szCs w:val="26"/>
                <w:lang w:val="sv-SE" w:eastAsia="x-none"/>
                <w14:ligatures w14:val="standardContextual"/>
              </w:rPr>
              <w:t>Điều 28 của Luật này</w:t>
            </w:r>
            <w:bookmarkEnd w:id="43"/>
            <w:r w:rsidRPr="00937FFE">
              <w:rPr>
                <w:sz w:val="26"/>
                <w:szCs w:val="26"/>
                <w:lang w:val="sv-SE" w:eastAsia="x-none"/>
                <w14:ligatures w14:val="standardContextual"/>
              </w:rPr>
              <w:t>;</w:t>
            </w:r>
          </w:p>
          <w:p w14:paraId="36FFF176"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h) Công nghệ khuyến khích chuyển giao theo quy định của pháp luật về chuyển giao công nghệ.</w:t>
            </w:r>
          </w:p>
          <w:p w14:paraId="13DF01EE"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3. C</w:t>
            </w:r>
            <w:r w:rsidRPr="00937FFE">
              <w:rPr>
                <w:sz w:val="26"/>
                <w:szCs w:val="26"/>
                <w:lang w:val="vi-VN" w:eastAsia="x-none"/>
                <w14:ligatures w14:val="standardContextual"/>
              </w:rPr>
              <w:t>huyển giao công nghệ </w:t>
            </w:r>
            <w:r w:rsidRPr="00937FFE">
              <w:rPr>
                <w:sz w:val="26"/>
                <w:szCs w:val="26"/>
                <w:lang w:val="sv-SE" w:eastAsia="x-none"/>
                <w14:ligatures w14:val="standardContextual"/>
              </w:rPr>
              <w:t xml:space="preserve">phục vụ công nghiệp quốc phòng, an ninh thực hiện theo quy định của pháp luật về chuyển giao công nghệ và pháp luật khác có liên quan; ưu tiên lựa chọn đối tác chuyển giao công nghệ lưỡng dụng, hiện đại; có cam kết sử dụng vật tư, bán thành phẩm được sản xuất tại Việt Nam, cam kết tiêu thụ </w:t>
            </w:r>
            <w:r w:rsidRPr="00937FFE">
              <w:rPr>
                <w:sz w:val="26"/>
                <w:szCs w:val="26"/>
                <w:lang w:val="sv-SE" w:eastAsia="x-none"/>
                <w14:ligatures w14:val="standardContextual"/>
              </w:rPr>
              <w:lastRenderedPageBreak/>
              <w:t>sản phẩm.</w:t>
            </w:r>
          </w:p>
          <w:p w14:paraId="6D59B491"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sv-SE" w:eastAsia="x-none"/>
                <w14:ligatures w14:val="standardContextual"/>
              </w:rPr>
              <w:t>4. Cơ sở công nghiệp quốc phòng do Bộ Quốc phòng quản lý, cơ sở công nghiệp an ninh do Bộ Công an quản lý tiếp nhận chuyển giao công nghệ được hưởng ưu đãi về thuế theo quy định của pháp luật về thuế; miễn, giảm tiền thuê đất, tiền sử dụng đất theo quy định của pháp luật về đất đai.</w:t>
            </w:r>
          </w:p>
          <w:p w14:paraId="257105DB" w14:textId="7417F1BE" w:rsidR="00C04276" w:rsidRPr="00937FFE" w:rsidRDefault="00C04276" w:rsidP="00C04276">
            <w:pPr>
              <w:spacing w:before="60" w:after="60"/>
              <w:jc w:val="both"/>
              <w:rPr>
                <w:b/>
                <w:bCs/>
                <w:sz w:val="26"/>
                <w:szCs w:val="26"/>
                <w:lang w:val="vi-VN"/>
              </w:rPr>
            </w:pPr>
            <w:r w:rsidRPr="00937FFE">
              <w:rPr>
                <w:b/>
                <w:bCs/>
                <w:sz w:val="26"/>
                <w:szCs w:val="26"/>
                <w:lang w:val="vi-VN"/>
              </w:rPr>
              <w:t xml:space="preserve">(2) </w:t>
            </w:r>
            <w:bookmarkStart w:id="44" w:name="_Hlk184646276"/>
            <w:r w:rsidRPr="00937FFE">
              <w:rPr>
                <w:b/>
                <w:bCs/>
                <w:sz w:val="26"/>
                <w:szCs w:val="26"/>
                <w:lang w:val="vi-VN"/>
              </w:rPr>
              <w:t xml:space="preserve">Luật </w:t>
            </w:r>
            <w:r w:rsidR="009428EC" w:rsidRPr="00937FFE">
              <w:rPr>
                <w:b/>
                <w:bCs/>
                <w:sz w:val="26"/>
                <w:szCs w:val="26"/>
                <w:lang w:val="vi-VN"/>
              </w:rPr>
              <w:t>Q</w:t>
            </w:r>
            <w:r w:rsidRPr="00937FFE">
              <w:rPr>
                <w:b/>
                <w:bCs/>
                <w:sz w:val="26"/>
                <w:szCs w:val="26"/>
                <w:lang w:val="vi-VN"/>
              </w:rPr>
              <w:t>uản lý, sử dụng vũ khí, vật liệu nổ và công cụ hỗ trợ năm 2024</w:t>
            </w:r>
            <w:r w:rsidR="009428EC" w:rsidRPr="00937FFE">
              <w:rPr>
                <w:b/>
                <w:bCs/>
                <w:sz w:val="26"/>
                <w:szCs w:val="26"/>
                <w:lang w:val="vi-VN"/>
              </w:rPr>
              <w:t xml:space="preserve"> (Điều 17) </w:t>
            </w:r>
          </w:p>
          <w:p w14:paraId="7BFA5AAD" w14:textId="77777777" w:rsidR="00C04276" w:rsidRPr="00937FFE" w:rsidRDefault="00C04276" w:rsidP="00C04276">
            <w:pPr>
              <w:spacing w:before="60" w:after="60"/>
              <w:jc w:val="both"/>
              <w:rPr>
                <w:sz w:val="26"/>
                <w:szCs w:val="26"/>
                <w:lang w:val="vi-VN"/>
              </w:rPr>
            </w:pPr>
            <w:bookmarkStart w:id="45" w:name="dieu_17"/>
            <w:r w:rsidRPr="00937FFE">
              <w:rPr>
                <w:sz w:val="26"/>
                <w:szCs w:val="26"/>
                <w:lang w:val="it-IT"/>
              </w:rPr>
              <w:t>Điều 17. Nghiên cứu, chế tạo, sản xuất, sửa chữa, kinh doanh, xuất khẩu, nhập khẩu vũ khí</w:t>
            </w:r>
            <w:bookmarkEnd w:id="45"/>
          </w:p>
          <w:bookmarkEnd w:id="44"/>
          <w:p w14:paraId="4E75A0EC" w14:textId="77777777" w:rsidR="00C04276" w:rsidRPr="00937FFE" w:rsidRDefault="00C04276" w:rsidP="00C04276">
            <w:pPr>
              <w:spacing w:before="60" w:after="60"/>
              <w:jc w:val="both"/>
              <w:rPr>
                <w:sz w:val="26"/>
                <w:szCs w:val="26"/>
                <w:lang w:val="it-IT"/>
              </w:rPr>
            </w:pPr>
            <w:r w:rsidRPr="00937FFE">
              <w:rPr>
                <w:sz w:val="26"/>
                <w:szCs w:val="26"/>
                <w:lang w:val="it-IT"/>
              </w:rPr>
              <w:t>1. Việc nghiên cứu, chế tạo, sản xuất, sửa chữa, xuất khẩu, nhập khẩu vũ khí phục vụ mục đích quốc phòng, an ninh thực hiện theo quy định của </w:t>
            </w:r>
            <w:bookmarkStart w:id="46" w:name="tvpllink_gidjgtcfts"/>
            <w:r w:rsidRPr="00937FFE">
              <w:rPr>
                <w:sz w:val="26"/>
                <w:szCs w:val="26"/>
                <w:lang w:val="it-IT"/>
              </w:rPr>
              <w:fldChar w:fldCharType="begin"/>
            </w:r>
            <w:r w:rsidRPr="00937FFE">
              <w:rPr>
                <w:sz w:val="26"/>
                <w:szCs w:val="26"/>
                <w:lang w:val="it-IT"/>
              </w:rPr>
              <w:instrText>HYPERLINK "https://thuvienphapluat.vn/van-ban/Bo-may-hanh-chinh/Luat-Cong-nghiep-quoc-phong-an-ninh-va-dong-vien-cong-nghiep-2024-555033.aspx" \t "_blank"</w:instrText>
            </w:r>
            <w:r w:rsidRPr="00937FFE">
              <w:rPr>
                <w:sz w:val="26"/>
                <w:szCs w:val="26"/>
                <w:lang w:val="it-IT"/>
              </w:rPr>
              <w:fldChar w:fldCharType="separate"/>
            </w:r>
            <w:r w:rsidRPr="00937FFE">
              <w:rPr>
                <w:sz w:val="26"/>
                <w:szCs w:val="26"/>
                <w:lang w:val="it-IT"/>
              </w:rPr>
              <w:t>Luật Công nghiệp quốc phòng, an ninh và động viên công nghiệp</w:t>
            </w:r>
            <w:r w:rsidRPr="00937FFE">
              <w:rPr>
                <w:sz w:val="26"/>
                <w:szCs w:val="26"/>
                <w:lang w:val="it-IT"/>
              </w:rPr>
              <w:fldChar w:fldCharType="end"/>
            </w:r>
            <w:bookmarkEnd w:id="46"/>
            <w:r w:rsidRPr="00937FFE">
              <w:rPr>
                <w:sz w:val="26"/>
                <w:szCs w:val="26"/>
                <w:lang w:val="it-IT"/>
              </w:rPr>
              <w:t> và quy định của Luật này.</w:t>
            </w:r>
          </w:p>
          <w:p w14:paraId="11AB642A" w14:textId="77777777" w:rsidR="00C04276" w:rsidRPr="00937FFE" w:rsidRDefault="00C04276" w:rsidP="00C04276">
            <w:pPr>
              <w:spacing w:before="60" w:after="60"/>
              <w:jc w:val="both"/>
              <w:rPr>
                <w:sz w:val="26"/>
                <w:szCs w:val="26"/>
                <w:lang w:val="it-IT"/>
              </w:rPr>
            </w:pPr>
            <w:r w:rsidRPr="00937FFE">
              <w:rPr>
                <w:sz w:val="26"/>
                <w:szCs w:val="26"/>
                <w:lang w:val="it-IT"/>
              </w:rPr>
              <w:t>2. Tổ chức, doanh nghiệp thuộc Bộ Quốc phòng được nghiên cứu, chế tạo, sản xuất vũ khí quy định tại</w:t>
            </w:r>
            <w:r w:rsidRPr="00937FFE">
              <w:rPr>
                <w:b/>
                <w:bCs/>
                <w:i/>
                <w:iCs/>
                <w:sz w:val="26"/>
                <w:szCs w:val="26"/>
                <w:lang w:val="it-IT"/>
              </w:rPr>
              <w:t> </w:t>
            </w:r>
            <w:r w:rsidRPr="00937FFE">
              <w:rPr>
                <w:sz w:val="26"/>
                <w:szCs w:val="26"/>
                <w:lang w:val="it-IT"/>
              </w:rPr>
              <w:t>các </w:t>
            </w:r>
            <w:bookmarkStart w:id="47" w:name="tc_14"/>
            <w:r w:rsidRPr="00937FFE">
              <w:rPr>
                <w:sz w:val="26"/>
                <w:szCs w:val="26"/>
                <w:lang w:val="it-IT"/>
              </w:rPr>
              <w:t>điểm a, b và c khoản 2, điểm a khoản 4 và điểm a khoản 5 Điều 2 của Luật này</w:t>
            </w:r>
            <w:bookmarkEnd w:id="47"/>
            <w:r w:rsidRPr="00937FFE">
              <w:rPr>
                <w:sz w:val="26"/>
                <w:szCs w:val="26"/>
                <w:lang w:val="it-IT"/>
              </w:rPr>
              <w:t>.</w:t>
            </w:r>
          </w:p>
          <w:p w14:paraId="772E5E58" w14:textId="77777777" w:rsidR="00C04276" w:rsidRPr="00937FFE" w:rsidRDefault="00C04276" w:rsidP="00C04276">
            <w:pPr>
              <w:spacing w:before="60" w:after="60"/>
              <w:jc w:val="both"/>
              <w:rPr>
                <w:sz w:val="26"/>
                <w:szCs w:val="26"/>
                <w:lang w:val="it-IT"/>
              </w:rPr>
            </w:pPr>
            <w:r w:rsidRPr="00937FFE">
              <w:rPr>
                <w:sz w:val="26"/>
                <w:szCs w:val="26"/>
                <w:lang w:val="it-IT"/>
              </w:rPr>
              <w:lastRenderedPageBreak/>
              <w:t>3. Tổ chức, doanh nghiệp thuộc Bộ Công an được nghiên cứu, chế tạo, sản xuất vũ khí quy định tại </w:t>
            </w:r>
            <w:bookmarkStart w:id="48" w:name="tc_15"/>
            <w:r w:rsidRPr="00937FFE">
              <w:rPr>
                <w:sz w:val="26"/>
                <w:szCs w:val="26"/>
                <w:lang w:val="it-IT"/>
              </w:rPr>
              <w:t>điểm b và điểm c khoản 2, điểm a khoản 4 và điểm a khoản 5 Điều 2 của Luật này</w:t>
            </w:r>
            <w:bookmarkEnd w:id="48"/>
            <w:r w:rsidRPr="00937FFE">
              <w:rPr>
                <w:sz w:val="26"/>
                <w:szCs w:val="26"/>
                <w:lang w:val="it-IT"/>
              </w:rPr>
              <w:t>.</w:t>
            </w:r>
          </w:p>
          <w:p w14:paraId="48E653EC" w14:textId="77777777" w:rsidR="00C04276" w:rsidRPr="00937FFE" w:rsidRDefault="00C04276" w:rsidP="00C04276">
            <w:pPr>
              <w:spacing w:before="60" w:after="60"/>
              <w:jc w:val="both"/>
              <w:rPr>
                <w:sz w:val="26"/>
                <w:szCs w:val="26"/>
                <w:lang w:val="it-IT"/>
              </w:rPr>
            </w:pPr>
            <w:r w:rsidRPr="00937FFE">
              <w:rPr>
                <w:sz w:val="26"/>
                <w:szCs w:val="26"/>
                <w:lang w:val="it-IT"/>
              </w:rPr>
              <w:t>4. Tổ chức, doanh nghiệp thuộc Bộ Công an, Bộ Quốc phòng được sửa chữa, kinh doanh, xuất khẩu, nhập khẩu vũ khí.</w:t>
            </w:r>
          </w:p>
          <w:p w14:paraId="472E6B9C" w14:textId="77777777" w:rsidR="00C04276" w:rsidRPr="00937FFE" w:rsidRDefault="00C04276" w:rsidP="00C04276">
            <w:pPr>
              <w:spacing w:before="60" w:after="60"/>
              <w:jc w:val="both"/>
              <w:rPr>
                <w:sz w:val="26"/>
                <w:szCs w:val="26"/>
                <w:lang w:val="it-IT"/>
              </w:rPr>
            </w:pPr>
            <w:r w:rsidRPr="00937FFE">
              <w:rPr>
                <w:sz w:val="26"/>
                <w:szCs w:val="26"/>
                <w:lang w:val="it-IT"/>
              </w:rPr>
              <w:t>5. Tổ chức, doanh nghiệp khác khi có đủ điều kiện được tham gia nghiên cứu, chế tạo, sản xuất, sửa chữa vũ khí.</w:t>
            </w:r>
          </w:p>
          <w:p w14:paraId="5AE32892" w14:textId="77777777" w:rsidR="00C04276" w:rsidRPr="00937FFE" w:rsidRDefault="00C04276" w:rsidP="00C04276">
            <w:pPr>
              <w:spacing w:before="60" w:after="60"/>
              <w:jc w:val="both"/>
              <w:rPr>
                <w:sz w:val="26"/>
                <w:szCs w:val="26"/>
                <w:lang w:val="it-IT"/>
              </w:rPr>
            </w:pPr>
            <w:r w:rsidRPr="00937FFE">
              <w:rPr>
                <w:sz w:val="26"/>
                <w:szCs w:val="26"/>
                <w:lang w:val="it-IT"/>
              </w:rPr>
              <w:t>6. Chính phủ quy định chi tiết việc kinh doanh, xuất khẩu, nhập khẩu vũ khí, trừ trường hợp quy định tại khoản 1 Điều này.</w:t>
            </w:r>
          </w:p>
          <w:p w14:paraId="57984E44" w14:textId="0EAB07D6" w:rsidR="00C04276" w:rsidRPr="00937FFE" w:rsidRDefault="00C04276" w:rsidP="00C04276">
            <w:pPr>
              <w:spacing w:before="60" w:after="60"/>
              <w:jc w:val="both"/>
              <w:rPr>
                <w:rFonts w:ascii="Times New Roman Bold" w:hAnsi="Times New Roman Bold"/>
                <w:b/>
                <w:bCs/>
                <w:spacing w:val="-4"/>
                <w:sz w:val="26"/>
                <w:szCs w:val="26"/>
                <w:lang w:val="it-IT"/>
              </w:rPr>
            </w:pPr>
            <w:r w:rsidRPr="00937FFE">
              <w:rPr>
                <w:rFonts w:ascii="Times New Roman Bold" w:hAnsi="Times New Roman Bold"/>
                <w:b/>
                <w:bCs/>
                <w:spacing w:val="-4"/>
                <w:sz w:val="26"/>
                <w:szCs w:val="26"/>
                <w:lang w:val="it-IT"/>
              </w:rPr>
              <w:t xml:space="preserve">(4) </w:t>
            </w:r>
            <w:bookmarkStart w:id="49" w:name="_Hlk184646280"/>
            <w:r w:rsidRPr="00937FFE">
              <w:rPr>
                <w:rFonts w:ascii="Times New Roman Bold" w:hAnsi="Times New Roman Bold"/>
                <w:b/>
                <w:bCs/>
                <w:spacing w:val="-4"/>
                <w:sz w:val="26"/>
                <w:szCs w:val="26"/>
                <w:lang w:val="it-IT"/>
              </w:rPr>
              <w:t>Luật Quốc phòng năm 2018</w:t>
            </w:r>
            <w:r w:rsidR="009428EC" w:rsidRPr="00937FFE">
              <w:rPr>
                <w:rFonts w:ascii="Times New Roman Bold" w:hAnsi="Times New Roman Bold"/>
                <w:b/>
                <w:bCs/>
                <w:spacing w:val="-4"/>
                <w:sz w:val="26"/>
                <w:szCs w:val="26"/>
                <w:lang w:val="it-IT"/>
              </w:rPr>
              <w:t xml:space="preserve"> (Điều 12)</w:t>
            </w:r>
          </w:p>
          <w:p w14:paraId="08FF6FC2" w14:textId="77777777" w:rsidR="00C04276" w:rsidRPr="00937FFE" w:rsidRDefault="00C04276" w:rsidP="00C04276">
            <w:pPr>
              <w:spacing w:before="60" w:after="60"/>
              <w:jc w:val="both"/>
              <w:rPr>
                <w:spacing w:val="-2"/>
                <w:sz w:val="26"/>
                <w:szCs w:val="26"/>
                <w:lang w:val="sv-SE"/>
              </w:rPr>
            </w:pPr>
            <w:bookmarkStart w:id="50" w:name="dieu_12"/>
            <w:r w:rsidRPr="00937FFE">
              <w:rPr>
                <w:bCs/>
                <w:spacing w:val="-2"/>
                <w:sz w:val="26"/>
                <w:szCs w:val="26"/>
                <w:lang w:val="sv-SE"/>
              </w:rPr>
              <w:t>Điều 12. Công nghiệp quốc phòng, an ninh</w:t>
            </w:r>
            <w:bookmarkEnd w:id="50"/>
          </w:p>
          <w:p w14:paraId="4A6F0BEA" w14:textId="77777777" w:rsidR="00C04276" w:rsidRPr="00937FFE" w:rsidRDefault="00C04276" w:rsidP="00C04276">
            <w:pPr>
              <w:spacing w:before="60" w:after="60"/>
              <w:jc w:val="both"/>
              <w:rPr>
                <w:sz w:val="26"/>
                <w:szCs w:val="26"/>
                <w:lang w:val="sv-SE"/>
              </w:rPr>
            </w:pPr>
            <w:bookmarkStart w:id="51" w:name="khoan_1_12"/>
            <w:bookmarkEnd w:id="49"/>
            <w:r w:rsidRPr="00937FFE">
              <w:rPr>
                <w:sz w:val="26"/>
                <w:szCs w:val="26"/>
                <w:lang w:val="sv-SE"/>
              </w:rPr>
              <w:t xml:space="preserve">1. Công nghiệp quốc phòng, an ninh là bộ phận quan trọng, ngành đặc thù của công nghiệp quốc gia, thành phần cơ bản của thực lực, tiềm lực quốc phòng, an ninh; có nhiệm vụ nghiên cứu, thiết kế, chế tạo, sản xuất, sửa chữa, cải hoán, cải tiến, hiện đại hóa, tăng hạn sử dụng vũ khí trang bị kỹ thuật, phương tiện kỹ thuật nghiệp vụ, vật tư kỹ thuật và các sản phẩm, dịch vụ khác phục vụ quốc phòng, </w:t>
            </w:r>
            <w:r w:rsidRPr="00937FFE">
              <w:rPr>
                <w:sz w:val="26"/>
                <w:szCs w:val="26"/>
                <w:lang w:val="sv-SE"/>
              </w:rPr>
              <w:lastRenderedPageBreak/>
              <w:t>an ninh; góp phần thực hiện công nghiệp hoá, hiện đại hoá, bảo vệ Tổ quốc và phát triển kinh tế - xã hội.</w:t>
            </w:r>
            <w:bookmarkEnd w:id="51"/>
          </w:p>
          <w:p w14:paraId="2128F0D1" w14:textId="77777777" w:rsidR="00C04276" w:rsidRPr="00937FFE" w:rsidRDefault="00C04276" w:rsidP="00C04276">
            <w:pPr>
              <w:spacing w:before="60" w:after="60"/>
              <w:jc w:val="both"/>
              <w:rPr>
                <w:spacing w:val="-2"/>
                <w:sz w:val="26"/>
                <w:szCs w:val="26"/>
                <w:lang w:val="sv-SE"/>
              </w:rPr>
            </w:pPr>
            <w:r w:rsidRPr="00937FFE">
              <w:rPr>
                <w:spacing w:val="-2"/>
                <w:sz w:val="26"/>
                <w:szCs w:val="26"/>
                <w:lang w:val="sv-SE"/>
              </w:rPr>
              <w:t>2. Nhà nước có chính sách, cơ chế đặc thù, xây dựng công nghiệp quốc phòng, an ninh theo hướng lưỡng dụng, trở thành mũi nhọn của công nghiệp quốc gia; tăng cường tiềm lực, tận dụng và phát triển liên kết công nghiệp quốc phòng, an ninh và công nghiệp dân sinh; huy động tối đa thành tựu của nền công nghiệp quốc gia phục vụ công nghiệp quốc phòng, an ninh; đầu tư có trọng điểm cho vũ khí, trang bị công nghệ cao; phát huy nội lực kết hợp với mở rộng hợp tác quốc tế.</w:t>
            </w:r>
          </w:p>
          <w:p w14:paraId="3AAB4F7A" w14:textId="3BE60B8F" w:rsidR="00C04276" w:rsidRPr="00937FFE" w:rsidRDefault="00C04276" w:rsidP="00C04276">
            <w:pPr>
              <w:spacing w:before="60" w:after="60"/>
              <w:jc w:val="both"/>
              <w:rPr>
                <w:b/>
                <w:bCs/>
                <w:sz w:val="26"/>
                <w:szCs w:val="26"/>
                <w:lang w:val="sv-SE"/>
              </w:rPr>
            </w:pPr>
            <w:r w:rsidRPr="00937FFE">
              <w:rPr>
                <w:b/>
                <w:bCs/>
                <w:sz w:val="26"/>
                <w:szCs w:val="26"/>
                <w:lang w:val="sv-SE"/>
              </w:rPr>
              <w:t xml:space="preserve">(5) </w:t>
            </w:r>
            <w:bookmarkStart w:id="52" w:name="_Hlk184646284"/>
            <w:r w:rsidRPr="00937FFE">
              <w:rPr>
                <w:b/>
                <w:bCs/>
                <w:sz w:val="26"/>
                <w:szCs w:val="26"/>
                <w:lang w:val="sv-SE"/>
              </w:rPr>
              <w:t>Luật Chuyển giao công nghệ năm 2017</w:t>
            </w:r>
            <w:r w:rsidR="009428EC" w:rsidRPr="00937FFE">
              <w:rPr>
                <w:b/>
                <w:bCs/>
                <w:sz w:val="26"/>
                <w:szCs w:val="26"/>
                <w:lang w:val="sv-SE"/>
              </w:rPr>
              <w:t xml:space="preserve"> (</w:t>
            </w:r>
            <w:r w:rsidR="00FA4529" w:rsidRPr="00937FFE">
              <w:rPr>
                <w:b/>
                <w:bCs/>
                <w:sz w:val="26"/>
                <w:szCs w:val="26"/>
                <w:lang w:val="sv-SE"/>
              </w:rPr>
              <w:t>k</w:t>
            </w:r>
            <w:r w:rsidR="00F13F2A" w:rsidRPr="00937FFE">
              <w:rPr>
                <w:b/>
                <w:bCs/>
                <w:sz w:val="26"/>
                <w:szCs w:val="26"/>
                <w:lang w:val="sv-SE"/>
              </w:rPr>
              <w:t xml:space="preserve">hoản 1, 3 </w:t>
            </w:r>
            <w:r w:rsidR="009428EC" w:rsidRPr="00937FFE">
              <w:rPr>
                <w:b/>
                <w:bCs/>
                <w:sz w:val="26"/>
                <w:szCs w:val="26"/>
                <w:lang w:val="sv-SE"/>
              </w:rPr>
              <w:t>Điều 3</w:t>
            </w:r>
            <w:r w:rsidR="00F13F2A" w:rsidRPr="00937FFE">
              <w:rPr>
                <w:b/>
                <w:bCs/>
                <w:sz w:val="26"/>
                <w:szCs w:val="26"/>
                <w:lang w:val="sv-SE"/>
              </w:rPr>
              <w:t>; khoản 2</w:t>
            </w:r>
            <w:r w:rsidR="009428EC" w:rsidRPr="00937FFE">
              <w:rPr>
                <w:b/>
                <w:bCs/>
                <w:sz w:val="26"/>
                <w:szCs w:val="26"/>
                <w:lang w:val="sv-SE"/>
              </w:rPr>
              <w:t xml:space="preserve"> Điều 9, </w:t>
            </w:r>
            <w:r w:rsidR="00F13F2A" w:rsidRPr="00937FFE">
              <w:rPr>
                <w:b/>
                <w:bCs/>
                <w:sz w:val="26"/>
                <w:szCs w:val="26"/>
                <w:lang w:val="sv-SE"/>
              </w:rPr>
              <w:t xml:space="preserve">điểm b khoản 1 </w:t>
            </w:r>
            <w:r w:rsidR="009428EC" w:rsidRPr="00937FFE">
              <w:rPr>
                <w:b/>
                <w:bCs/>
                <w:sz w:val="26"/>
                <w:szCs w:val="26"/>
                <w:lang w:val="sv-SE"/>
              </w:rPr>
              <w:t>Điều 11)</w:t>
            </w:r>
          </w:p>
          <w:p w14:paraId="5914D515" w14:textId="77777777" w:rsidR="00C04276" w:rsidRPr="00937FFE" w:rsidRDefault="00C04276" w:rsidP="00C04276">
            <w:pPr>
              <w:spacing w:before="60" w:after="60"/>
              <w:jc w:val="both"/>
              <w:rPr>
                <w:sz w:val="26"/>
                <w:szCs w:val="26"/>
                <w:lang w:val="sv-SE"/>
              </w:rPr>
            </w:pPr>
            <w:bookmarkStart w:id="53" w:name="dieu_3"/>
            <w:r w:rsidRPr="00937FFE">
              <w:rPr>
                <w:sz w:val="26"/>
                <w:szCs w:val="26"/>
                <w:lang w:val="sv-SE"/>
              </w:rPr>
              <w:t>Điều 3. Chính sách của Nhà nước đối với hoạt động chuyển giao công nghệ</w:t>
            </w:r>
            <w:bookmarkEnd w:id="53"/>
          </w:p>
          <w:bookmarkEnd w:id="52"/>
          <w:p w14:paraId="0F3F77B3" w14:textId="77777777" w:rsidR="00C04276" w:rsidRPr="00937FFE" w:rsidRDefault="00C04276" w:rsidP="00C04276">
            <w:pPr>
              <w:spacing w:before="60" w:after="60"/>
              <w:jc w:val="both"/>
              <w:rPr>
                <w:sz w:val="26"/>
                <w:szCs w:val="26"/>
                <w:lang w:val="sv-SE"/>
              </w:rPr>
            </w:pPr>
            <w:r w:rsidRPr="00937FFE">
              <w:rPr>
                <w:sz w:val="26"/>
                <w:szCs w:val="26"/>
                <w:lang w:val="sv-SE"/>
              </w:rPr>
              <w:t xml:space="preserve">1. Bảo đảm quyền và lợi ích hợp pháp, điều kiện thuận lợi cho tổ chức, cá nhân hoạt động chuyển giao công nghệ; phát triển thị trường khoa học và công nghệ, hệ thống đổi mới sáng tạo quốc gia với doanh nghiệp là trung tâm; nâng cao trình </w:t>
            </w:r>
            <w:r w:rsidRPr="00937FFE">
              <w:rPr>
                <w:sz w:val="26"/>
                <w:szCs w:val="26"/>
                <w:lang w:val="sv-SE"/>
              </w:rPr>
              <w:lastRenderedPageBreak/>
              <w:t>độ, tiềm lực công nghệ quốc gia nhằm bảo đảm quốc phòng, an ninh, phát triển nhanh và bền vững kinh tế - xã hội.</w:t>
            </w:r>
          </w:p>
          <w:p w14:paraId="10DFC52E" w14:textId="77777777" w:rsidR="00C04276" w:rsidRPr="00937FFE" w:rsidRDefault="00C04276" w:rsidP="00C04276">
            <w:pPr>
              <w:spacing w:before="60" w:after="60"/>
              <w:jc w:val="both"/>
              <w:rPr>
                <w:sz w:val="26"/>
                <w:szCs w:val="26"/>
                <w:lang w:val="sv-SE"/>
              </w:rPr>
            </w:pPr>
            <w:r w:rsidRPr="00937FFE">
              <w:rPr>
                <w:sz w:val="26"/>
                <w:szCs w:val="26"/>
                <w:lang w:val="sv-SE"/>
              </w:rPr>
              <w:t>3. Ưu tiên chuyển giao công nghệ cao, công nghệ tiên tiến, công nghệ mới, công nghệ sạch, công nghệ phục vụ phát triển sản phẩm quốc gia, trọng điểm, chủ lực, công nghệ phục vụ quốc phòng, an ninh từ nước ngoài vào Việt Nam và chuyển giao trong nước; bố trí nguồn lực đầu tư cho hoạt động chuyển giao công nghệ trong nông nghiệp, nông thôn; chú trọng hoạt động chuyển giao công nghệ cho địa bàn có điều kiện kinh tế - xã hội khó khăn, đặc biệt khó khăn.</w:t>
            </w:r>
          </w:p>
          <w:p w14:paraId="739C1D32" w14:textId="77777777" w:rsidR="00C04276" w:rsidRPr="00937FFE" w:rsidRDefault="00C04276" w:rsidP="00C04276">
            <w:pPr>
              <w:spacing w:before="60" w:after="60"/>
              <w:jc w:val="both"/>
              <w:rPr>
                <w:spacing w:val="-10"/>
                <w:sz w:val="26"/>
                <w:szCs w:val="26"/>
                <w:lang w:val="sv-SE"/>
              </w:rPr>
            </w:pPr>
            <w:bookmarkStart w:id="54" w:name="dieu_9"/>
            <w:bookmarkStart w:id="55" w:name="_Hlk184646289"/>
            <w:r w:rsidRPr="00937FFE">
              <w:rPr>
                <w:spacing w:val="-10"/>
                <w:sz w:val="26"/>
                <w:szCs w:val="26"/>
              </w:rPr>
              <w:t>Điều 9. Công nghệ khuyến khích chuyển giao</w:t>
            </w:r>
            <w:bookmarkEnd w:id="54"/>
          </w:p>
          <w:bookmarkEnd w:id="55"/>
          <w:p w14:paraId="4718FCCD" w14:textId="77777777" w:rsidR="00C04276" w:rsidRPr="00937FFE" w:rsidRDefault="00C04276" w:rsidP="00C04276">
            <w:pPr>
              <w:spacing w:before="60" w:after="60"/>
              <w:jc w:val="both"/>
              <w:rPr>
                <w:spacing w:val="-2"/>
                <w:sz w:val="26"/>
                <w:szCs w:val="26"/>
                <w:lang w:val="sv-SE"/>
              </w:rPr>
            </w:pPr>
            <w:r w:rsidRPr="00937FFE">
              <w:rPr>
                <w:spacing w:val="-2"/>
                <w:sz w:val="26"/>
                <w:szCs w:val="26"/>
                <w:lang w:val="sv-SE"/>
              </w:rPr>
              <w:t>2. Công nghệ tiên tiến, công nghệ mới, công nghệ sạch phù hợp với điều kiện kinh tế - xã hội của Việt Nam được khuyến khích chuyển giao từ nước ngoài vào Việt Nam, chuyển giao trong nước khi đáp ứng một trong các yêu cầu sau đây:</w:t>
            </w:r>
          </w:p>
          <w:p w14:paraId="24A72535" w14:textId="77777777" w:rsidR="00C04276" w:rsidRPr="00937FFE" w:rsidRDefault="00C04276" w:rsidP="00C04276">
            <w:pPr>
              <w:spacing w:before="60" w:after="60"/>
              <w:jc w:val="both"/>
              <w:rPr>
                <w:sz w:val="26"/>
                <w:szCs w:val="26"/>
                <w:lang w:val="sv-SE"/>
              </w:rPr>
            </w:pPr>
            <w:r w:rsidRPr="00937FFE">
              <w:rPr>
                <w:sz w:val="26"/>
                <w:szCs w:val="26"/>
                <w:lang w:val="sv-SE"/>
              </w:rPr>
              <w:t>i) Tạo ra sản phẩm sử dụng đồng thời cho quốc phòng, an ninh và dân dụng;</w:t>
            </w:r>
          </w:p>
          <w:p w14:paraId="3B4B28D6" w14:textId="77777777" w:rsidR="00C04276" w:rsidRPr="00937FFE" w:rsidRDefault="00C04276" w:rsidP="00C04276">
            <w:pPr>
              <w:spacing w:before="60" w:after="60"/>
              <w:jc w:val="both"/>
              <w:rPr>
                <w:spacing w:val="-2"/>
                <w:sz w:val="26"/>
                <w:szCs w:val="26"/>
                <w:lang w:val="sv-SE"/>
              </w:rPr>
            </w:pPr>
            <w:bookmarkStart w:id="56" w:name="dieu_11"/>
            <w:bookmarkStart w:id="57" w:name="_Hlk184646422"/>
            <w:r w:rsidRPr="00937FFE">
              <w:rPr>
                <w:spacing w:val="-2"/>
                <w:sz w:val="26"/>
                <w:szCs w:val="26"/>
                <w:lang w:val="sv-SE"/>
              </w:rPr>
              <w:t>Điều 11. Công nghệ cấm chuyển giao</w:t>
            </w:r>
            <w:bookmarkEnd w:id="56"/>
          </w:p>
          <w:bookmarkEnd w:id="57"/>
          <w:p w14:paraId="4D6A77A0" w14:textId="77777777" w:rsidR="00C04276" w:rsidRPr="00937FFE" w:rsidRDefault="00C04276" w:rsidP="00C04276">
            <w:pPr>
              <w:spacing w:before="60" w:after="60"/>
              <w:jc w:val="both"/>
              <w:rPr>
                <w:spacing w:val="-2"/>
                <w:sz w:val="26"/>
                <w:szCs w:val="26"/>
                <w:lang w:val="sv-SE"/>
              </w:rPr>
            </w:pPr>
            <w:r w:rsidRPr="00937FFE">
              <w:rPr>
                <w:spacing w:val="-2"/>
                <w:sz w:val="26"/>
                <w:szCs w:val="26"/>
                <w:lang w:val="sv-SE"/>
              </w:rPr>
              <w:t xml:space="preserve">1. Cấm chuyển giao từ nước ngoài vào </w:t>
            </w:r>
            <w:r w:rsidRPr="00937FFE">
              <w:rPr>
                <w:spacing w:val="-2"/>
                <w:sz w:val="26"/>
                <w:szCs w:val="26"/>
                <w:lang w:val="sv-SE"/>
              </w:rPr>
              <w:lastRenderedPageBreak/>
              <w:t>Việt Nam và chuyển giao trong nước công nghệ sau đây:</w:t>
            </w:r>
          </w:p>
          <w:p w14:paraId="5BABB19D" w14:textId="1BB8719B" w:rsidR="00123854" w:rsidRPr="00937FFE" w:rsidRDefault="00C04276" w:rsidP="009428EC">
            <w:pPr>
              <w:spacing w:before="60" w:after="60"/>
              <w:jc w:val="both"/>
              <w:rPr>
                <w:spacing w:val="-2"/>
                <w:sz w:val="26"/>
                <w:szCs w:val="26"/>
                <w:lang w:val="sv-SE"/>
              </w:rPr>
            </w:pPr>
            <w:r w:rsidRPr="00937FFE">
              <w:rPr>
                <w:spacing w:val="-2"/>
                <w:sz w:val="26"/>
                <w:szCs w:val="26"/>
                <w:lang w:val="sv-SE"/>
              </w:rPr>
              <w:t>b) Tạo ra sản phẩm gây hậu quả xấu đến phát triển kinh tế - xã hội; ảnh hưởng xấu đến quốc phòng, an ninh, trật tự và an toàn xã hội.</w:t>
            </w:r>
          </w:p>
        </w:tc>
        <w:tc>
          <w:tcPr>
            <w:tcW w:w="2411" w:type="dxa"/>
            <w:vAlign w:val="center"/>
          </w:tcPr>
          <w:p w14:paraId="64C9C94C" w14:textId="7575D075" w:rsidR="00C04276" w:rsidRPr="00937FFE" w:rsidRDefault="00C04276" w:rsidP="00C04276">
            <w:pPr>
              <w:spacing w:before="60" w:after="60"/>
              <w:ind w:left="57" w:right="57"/>
              <w:rPr>
                <w:bCs/>
                <w:sz w:val="26"/>
                <w:szCs w:val="26"/>
                <w:lang w:val="vi-VN"/>
              </w:rPr>
            </w:pPr>
            <w:r w:rsidRPr="00937FFE">
              <w:rPr>
                <w:bCs/>
                <w:spacing w:val="-2"/>
                <w:sz w:val="26"/>
                <w:szCs w:val="26"/>
                <w:lang w:val="en-US"/>
              </w:rPr>
              <w:lastRenderedPageBreak/>
              <w:t>Phù hợp</w:t>
            </w:r>
          </w:p>
        </w:tc>
      </w:tr>
      <w:tr w:rsidR="00C04276" w:rsidRPr="00937FFE" w14:paraId="611CD895" w14:textId="77777777" w:rsidTr="00CE791A">
        <w:trPr>
          <w:trHeight w:val="343"/>
        </w:trPr>
        <w:tc>
          <w:tcPr>
            <w:tcW w:w="635" w:type="dxa"/>
            <w:vAlign w:val="center"/>
          </w:tcPr>
          <w:p w14:paraId="2057D5BC" w14:textId="5F0738AA" w:rsidR="00C04276" w:rsidRPr="00937FFE" w:rsidRDefault="00C04276" w:rsidP="00C04276">
            <w:pPr>
              <w:pStyle w:val="ListParagraph"/>
              <w:spacing w:before="60" w:after="60"/>
              <w:ind w:left="57" w:right="57"/>
              <w:jc w:val="center"/>
              <w:rPr>
                <w:b/>
                <w:bCs/>
                <w:sz w:val="26"/>
                <w:szCs w:val="26"/>
                <w:lang w:val="en-US"/>
              </w:rPr>
            </w:pPr>
            <w:r w:rsidRPr="00937FFE">
              <w:rPr>
                <w:b/>
                <w:bCs/>
                <w:sz w:val="26"/>
                <w:szCs w:val="26"/>
                <w:lang w:val="en-US"/>
              </w:rPr>
              <w:lastRenderedPageBreak/>
              <w:t>2</w:t>
            </w:r>
          </w:p>
        </w:tc>
        <w:tc>
          <w:tcPr>
            <w:tcW w:w="1373" w:type="dxa"/>
          </w:tcPr>
          <w:p w14:paraId="64AF4B30" w14:textId="77777777" w:rsidR="00C04276" w:rsidRPr="00937FFE" w:rsidRDefault="00C04276" w:rsidP="00C04276">
            <w:pPr>
              <w:spacing w:before="60" w:after="60"/>
              <w:ind w:left="57" w:right="57"/>
              <w:jc w:val="both"/>
              <w:rPr>
                <w:sz w:val="26"/>
                <w:szCs w:val="26"/>
                <w:lang w:val="vi-VN"/>
              </w:rPr>
            </w:pPr>
          </w:p>
        </w:tc>
        <w:tc>
          <w:tcPr>
            <w:tcW w:w="6083" w:type="dxa"/>
          </w:tcPr>
          <w:p w14:paraId="423D2177" w14:textId="77777777" w:rsidR="00F05E6D" w:rsidRPr="00937FFE" w:rsidRDefault="00F05E6D" w:rsidP="00F05E6D">
            <w:pPr>
              <w:spacing w:before="60" w:after="60"/>
              <w:ind w:left="57" w:right="57"/>
              <w:contextualSpacing/>
              <w:jc w:val="both"/>
              <w:rPr>
                <w:rFonts w:ascii="Times New Roman Bold" w:hAnsi="Times New Roman Bold"/>
                <w:b/>
                <w:bCs/>
                <w:spacing w:val="-6"/>
                <w:sz w:val="26"/>
                <w:szCs w:val="26"/>
                <w:lang w:val="vi-VN" w:eastAsia="x-none"/>
              </w:rPr>
            </w:pPr>
            <w:r w:rsidRPr="00937FFE">
              <w:rPr>
                <w:rFonts w:ascii="Times New Roman Bold" w:hAnsi="Times New Roman Bold"/>
                <w:b/>
                <w:bCs/>
                <w:spacing w:val="-6"/>
                <w:sz w:val="26"/>
                <w:szCs w:val="26"/>
                <w:lang w:val="vi-VN" w:eastAsia="x-none"/>
              </w:rPr>
              <w:t>Điều 9. Thành phần của tổ hợp công nghiệp quốc phòng</w:t>
            </w:r>
          </w:p>
          <w:p w14:paraId="3E39B4FD"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Hạt nhân tổ hợp công nghiệp quốc phòng.</w:t>
            </w:r>
          </w:p>
          <w:p w14:paraId="46E110D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Thành phần khác của tổ hợp công nghiệp quốc phòng gồm:</w:t>
            </w:r>
          </w:p>
          <w:p w14:paraId="434F29F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Các cơ sở công nghiệp quốc phòng nòng cốt không phải là hạt nhân tổ hợp công nghiệp quốc phòng;</w:t>
            </w:r>
          </w:p>
          <w:p w14:paraId="4F0AF01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Các cơ sở công nghiệp quốc phòng khác;</w:t>
            </w:r>
          </w:p>
          <w:p w14:paraId="71A9244D"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Các cơ sở huy động tham gia hoạt động công nghiệp quốc phòng;</w:t>
            </w:r>
          </w:p>
          <w:p w14:paraId="00E2938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d) Các cơ sở công nghiệp động viên.</w:t>
            </w:r>
          </w:p>
          <w:p w14:paraId="0F42C87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Việc công nhận, hủy công nhận hạt nhân tổ hợp công nghiệp quốc phòng, thành phần khác của tổ hợp công nghiệp quốc phòng được thực hiện theo quy định tại Điều 11, Điều 12 Nghị định này và điểm a khoản 3 Điều 43 Luật Công nghiệp quốc phòng, an ninh và động viên công nghiệp. </w:t>
            </w:r>
          </w:p>
          <w:p w14:paraId="6B812261" w14:textId="10111A9B" w:rsidR="00C04276"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Cơ chế phối hợp giữa hạt nhân tổ hợp công nghiệp quốc phòng và thành phần khác của tổ hợp công nghiệp quốc phòng thực hiện theo quy định tại khoản 2 Điều 44 Luật Công nghiệp quốc phòng, an ninh và động viên công nghiệp.</w:t>
            </w:r>
          </w:p>
        </w:tc>
        <w:tc>
          <w:tcPr>
            <w:tcW w:w="4530" w:type="dxa"/>
          </w:tcPr>
          <w:p w14:paraId="42D54401" w14:textId="29EF8D59" w:rsidR="00C04276" w:rsidRPr="00937FFE" w:rsidRDefault="00C04276" w:rsidP="00C04276">
            <w:pPr>
              <w:spacing w:before="60" w:after="60"/>
              <w:jc w:val="both"/>
              <w:rPr>
                <w:b/>
                <w:bCs/>
                <w:sz w:val="26"/>
                <w:szCs w:val="26"/>
                <w:lang w:val="vi-VN" w:eastAsia="x-none"/>
                <w14:ligatures w14:val="standardContextual"/>
              </w:rPr>
            </w:pPr>
            <w:r w:rsidRPr="00937FFE">
              <w:rPr>
                <w:b/>
                <w:bCs/>
                <w:sz w:val="26"/>
                <w:szCs w:val="26"/>
                <w:lang w:val="vi-VN" w:eastAsia="x-none"/>
                <w14:ligatures w14:val="standardContextual"/>
              </w:rPr>
              <w:t xml:space="preserve">(1) </w:t>
            </w:r>
            <w:bookmarkStart w:id="58" w:name="_Hlk184646438"/>
            <w:r w:rsidRPr="00937FFE">
              <w:rPr>
                <w:b/>
                <w:bCs/>
                <w:sz w:val="26"/>
                <w:szCs w:val="26"/>
                <w:lang w:val="vi-VN" w:eastAsia="x-none"/>
                <w14:ligatures w14:val="standardContextual"/>
              </w:rPr>
              <w:t>Luật Công nghiệp quốc phòng, an ninh và động viên công nghiệp năm 2024 (khoản 3 Điều 42</w:t>
            </w:r>
            <w:r w:rsidR="007A4796" w:rsidRPr="00937FFE">
              <w:rPr>
                <w:b/>
                <w:bCs/>
                <w:sz w:val="26"/>
                <w:szCs w:val="26"/>
                <w:lang w:val="vi-VN" w:eastAsia="x-none"/>
                <w14:ligatures w14:val="standardContextual"/>
              </w:rPr>
              <w:t>;</w:t>
            </w:r>
            <w:r w:rsidR="003B478B" w:rsidRPr="00937FFE">
              <w:rPr>
                <w:b/>
                <w:bCs/>
                <w:sz w:val="26"/>
                <w:szCs w:val="26"/>
                <w:lang w:val="vi-VN" w:eastAsia="x-none"/>
                <w14:ligatures w14:val="standardContextual"/>
              </w:rPr>
              <w:t xml:space="preserve"> điểm a khoản 3 Điều 43</w:t>
            </w:r>
            <w:r w:rsidR="007A4796" w:rsidRPr="00937FFE">
              <w:rPr>
                <w:b/>
                <w:bCs/>
                <w:sz w:val="26"/>
                <w:szCs w:val="26"/>
                <w:lang w:val="vi-VN" w:eastAsia="x-none"/>
                <w14:ligatures w14:val="standardContextual"/>
              </w:rPr>
              <w:t>; khoản 2 Điều 44</w:t>
            </w:r>
            <w:r w:rsidRPr="00937FFE">
              <w:rPr>
                <w:b/>
                <w:bCs/>
                <w:sz w:val="26"/>
                <w:szCs w:val="26"/>
                <w:lang w:val="vi-VN" w:eastAsia="x-none"/>
                <w14:ligatures w14:val="standardContextual"/>
              </w:rPr>
              <w:t>)</w:t>
            </w:r>
          </w:p>
          <w:p w14:paraId="0A9EBC00"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Điều 42. Chức năng, nhiệm vụ, thành phần của tổ hợp công nghiệp quốc phòng</w:t>
            </w:r>
          </w:p>
          <w:bookmarkEnd w:id="58"/>
          <w:p w14:paraId="5BB7541A"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3. Thành phần của tổ hợp công nghiệp quốc phòng bao gồm:</w:t>
            </w:r>
          </w:p>
          <w:p w14:paraId="23224383" w14:textId="77777777" w:rsidR="00C04276" w:rsidRPr="00937FFE" w:rsidRDefault="00C04276" w:rsidP="00C04276">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Hạt nhân tổ hợp công nghiệp quốc phòng là cơ sở công nghiệp quốc phòng nòng cốt;</w:t>
            </w:r>
          </w:p>
          <w:p w14:paraId="7484B8CD" w14:textId="77777777" w:rsidR="00C04276" w:rsidRPr="00937FFE" w:rsidRDefault="00C04276" w:rsidP="00C04276">
            <w:pPr>
              <w:spacing w:before="60" w:after="60"/>
              <w:jc w:val="both"/>
              <w:rPr>
                <w:spacing w:val="-6"/>
                <w:sz w:val="26"/>
                <w:szCs w:val="26"/>
                <w:lang w:val="vi-VN" w:eastAsia="x-none"/>
                <w14:ligatures w14:val="standardContextual"/>
              </w:rPr>
            </w:pPr>
            <w:r w:rsidRPr="00937FFE">
              <w:rPr>
                <w:spacing w:val="-6"/>
                <w:sz w:val="26"/>
                <w:szCs w:val="26"/>
                <w:lang w:val="vi-VN" w:eastAsia="x-none"/>
                <w14:ligatures w14:val="standardContextual"/>
              </w:rPr>
              <w:t>b) Thành phần khác của tổ hợp công nghiệp quốc phòng gồm tổ chức, doanh nghiệp trong và ngoài Quân đội nhân dân; tổ chức khoa học và công nghệ, cơ sở đào tạo.</w:t>
            </w:r>
          </w:p>
          <w:p w14:paraId="54324676" w14:textId="1085D610" w:rsidR="003B478B" w:rsidRPr="00937FFE" w:rsidRDefault="003B478B" w:rsidP="003B478B">
            <w:pPr>
              <w:spacing w:before="60" w:after="60"/>
              <w:jc w:val="both"/>
              <w:rPr>
                <w:sz w:val="26"/>
                <w:szCs w:val="26"/>
                <w:lang w:val="vi-VN" w:eastAsia="x-none"/>
                <w14:ligatures w14:val="standardContextual"/>
              </w:rPr>
            </w:pPr>
            <w:bookmarkStart w:id="59" w:name="_Hlk184646442"/>
            <w:r w:rsidRPr="00937FFE">
              <w:rPr>
                <w:sz w:val="26"/>
                <w:szCs w:val="26"/>
                <w:lang w:val="vi-VN" w:eastAsia="x-none"/>
                <w14:ligatures w14:val="standardContextual"/>
              </w:rPr>
              <w:t>Điều 43. Hạt nhân tổ hợp công nghiệp quốc phòng</w:t>
            </w:r>
          </w:p>
          <w:bookmarkEnd w:id="59"/>
          <w:p w14:paraId="11DC2183" w14:textId="77777777" w:rsidR="003B478B" w:rsidRPr="00937FFE" w:rsidRDefault="003B478B" w:rsidP="003B478B">
            <w:pPr>
              <w:spacing w:before="60" w:after="60"/>
              <w:jc w:val="both"/>
              <w:rPr>
                <w:sz w:val="26"/>
                <w:szCs w:val="26"/>
                <w:lang w:val="vi-VN"/>
              </w:rPr>
            </w:pPr>
            <w:r w:rsidRPr="00937FFE">
              <w:rPr>
                <w:sz w:val="26"/>
                <w:szCs w:val="26"/>
                <w:lang w:val="vi-VN"/>
              </w:rPr>
              <w:t>3. Hạt nhân tổ hợp công nghiệp quốc phòng có trách nhiệm sau đây:</w:t>
            </w:r>
          </w:p>
          <w:p w14:paraId="1F1DD42E" w14:textId="77777777" w:rsidR="00C04276" w:rsidRPr="00937FFE" w:rsidRDefault="003B478B" w:rsidP="003B478B">
            <w:pPr>
              <w:spacing w:before="60" w:after="60"/>
              <w:jc w:val="both"/>
              <w:rPr>
                <w:sz w:val="26"/>
                <w:szCs w:val="26"/>
                <w:lang w:val="vi-VN"/>
              </w:rPr>
            </w:pPr>
            <w:r w:rsidRPr="00937FFE">
              <w:rPr>
                <w:sz w:val="26"/>
                <w:szCs w:val="26"/>
                <w:lang w:val="vi-VN"/>
              </w:rPr>
              <w:lastRenderedPageBreak/>
              <w:t>a) Lập danh sách thành phần của tổ hợp công nghiệp quốc phòng, ưu tiên cơ sở công nghiệp động viên, trình Bộ trưởng Bộ Quốc phòng phê duyệt;</w:t>
            </w:r>
          </w:p>
          <w:p w14:paraId="4410542E" w14:textId="77777777" w:rsidR="007A4796" w:rsidRPr="00937FFE" w:rsidRDefault="007A4796" w:rsidP="007A4796">
            <w:pPr>
              <w:spacing w:before="60" w:after="60"/>
              <w:jc w:val="both"/>
              <w:rPr>
                <w:sz w:val="26"/>
                <w:szCs w:val="26"/>
                <w:lang w:val="vi-VN"/>
              </w:rPr>
            </w:pPr>
            <w:bookmarkStart w:id="60" w:name="_Hlk184646446"/>
            <w:r w:rsidRPr="00937FFE">
              <w:rPr>
                <w:sz w:val="26"/>
                <w:szCs w:val="26"/>
                <w:lang w:val="vi-VN"/>
              </w:rPr>
              <w:t xml:space="preserve">Điều 44. Thành phần khác của tổ hợp công nghiệp quốc phòng </w:t>
            </w:r>
          </w:p>
          <w:bookmarkEnd w:id="60"/>
          <w:p w14:paraId="5410D0DC" w14:textId="0CB0B1DE" w:rsidR="007A4796" w:rsidRPr="00937FFE" w:rsidRDefault="007A4796" w:rsidP="007A4796">
            <w:pPr>
              <w:spacing w:before="60" w:after="60"/>
              <w:jc w:val="both"/>
              <w:rPr>
                <w:sz w:val="26"/>
                <w:szCs w:val="26"/>
                <w:lang w:val="vi-VN"/>
              </w:rPr>
            </w:pPr>
            <w:r w:rsidRPr="00937FFE">
              <w:rPr>
                <w:sz w:val="26"/>
                <w:szCs w:val="26"/>
                <w:lang w:val="vi-VN"/>
              </w:rPr>
              <w:t>2. Thành phần khác của tổ hợp công nghiệp quốc phòng tham gia thông qua việc liên doanh, liên kết, ký hợp đồng với cơ sở công nghiệp quốc phòng nòng cốt là hạt nhân tổ hợp công nghiệp quốc phòng để thực hiện nhiệm vụ nghiên cứu, sản xuất, cung cấp dịch vụ của tổ hợp công nghiệp quốc phòng.</w:t>
            </w:r>
          </w:p>
        </w:tc>
        <w:tc>
          <w:tcPr>
            <w:tcW w:w="2411" w:type="dxa"/>
            <w:vAlign w:val="center"/>
          </w:tcPr>
          <w:p w14:paraId="242957DF" w14:textId="19587475" w:rsidR="00C04276" w:rsidRPr="00937FFE" w:rsidRDefault="007A4796" w:rsidP="00C04276">
            <w:pPr>
              <w:spacing w:before="60" w:after="60"/>
              <w:ind w:left="57" w:right="57"/>
              <w:rPr>
                <w:bCs/>
                <w:sz w:val="26"/>
                <w:szCs w:val="26"/>
                <w:lang w:val="vi-VN"/>
              </w:rPr>
            </w:pPr>
            <w:r w:rsidRPr="00937FFE">
              <w:rPr>
                <w:bCs/>
                <w:spacing w:val="-2"/>
                <w:sz w:val="26"/>
                <w:szCs w:val="26"/>
                <w:lang w:val="en-US"/>
              </w:rPr>
              <w:lastRenderedPageBreak/>
              <w:t>Phù hợp</w:t>
            </w:r>
          </w:p>
        </w:tc>
      </w:tr>
      <w:tr w:rsidR="00C04276" w:rsidRPr="00937FFE" w14:paraId="5B2D0F27" w14:textId="77777777" w:rsidTr="00CE791A">
        <w:trPr>
          <w:trHeight w:val="47"/>
        </w:trPr>
        <w:tc>
          <w:tcPr>
            <w:tcW w:w="635" w:type="dxa"/>
            <w:vAlign w:val="center"/>
          </w:tcPr>
          <w:p w14:paraId="2AADAC6A" w14:textId="77777777" w:rsidR="00C04276" w:rsidRPr="00937FFE" w:rsidRDefault="00C04276" w:rsidP="00C04276">
            <w:pPr>
              <w:pStyle w:val="ListParagraph"/>
              <w:spacing w:before="60" w:after="60"/>
              <w:ind w:left="57" w:right="57"/>
              <w:jc w:val="center"/>
              <w:rPr>
                <w:b/>
                <w:bCs/>
                <w:sz w:val="26"/>
                <w:szCs w:val="26"/>
                <w:lang w:val="vi-VN"/>
              </w:rPr>
            </w:pPr>
          </w:p>
        </w:tc>
        <w:tc>
          <w:tcPr>
            <w:tcW w:w="14397" w:type="dxa"/>
            <w:gridSpan w:val="4"/>
          </w:tcPr>
          <w:p w14:paraId="16E49B78" w14:textId="5EED26CD" w:rsidR="00C04276" w:rsidRPr="00937FFE" w:rsidRDefault="00C04276" w:rsidP="00C04276">
            <w:pPr>
              <w:spacing w:before="60" w:after="60"/>
              <w:ind w:left="57" w:right="57"/>
              <w:rPr>
                <w:b/>
                <w:bCs/>
                <w:sz w:val="26"/>
                <w:szCs w:val="26"/>
                <w:lang w:val="vi-VN"/>
              </w:rPr>
            </w:pPr>
            <w:r w:rsidRPr="00937FFE">
              <w:rPr>
                <w:b/>
                <w:bCs/>
                <w:sz w:val="26"/>
                <w:szCs w:val="26"/>
                <w:lang w:val="vi-VN"/>
              </w:rPr>
              <w:t>Mục 2. HẠT NHÂN TỔ HỢP CÔNG NGHIỆP QUỐC PHÒNG</w:t>
            </w:r>
          </w:p>
        </w:tc>
      </w:tr>
      <w:tr w:rsidR="00AF0B9F" w:rsidRPr="00937FFE" w14:paraId="718E94B5" w14:textId="77777777" w:rsidTr="00CE791A">
        <w:trPr>
          <w:trHeight w:val="343"/>
        </w:trPr>
        <w:tc>
          <w:tcPr>
            <w:tcW w:w="635" w:type="dxa"/>
            <w:vAlign w:val="center"/>
          </w:tcPr>
          <w:p w14:paraId="6AAB2CB9" w14:textId="3315B7A9" w:rsidR="00AF0B9F" w:rsidRPr="00937FFE" w:rsidRDefault="00AF0B9F" w:rsidP="00AF0B9F">
            <w:pPr>
              <w:pStyle w:val="ListParagraph"/>
              <w:spacing w:before="60" w:after="60"/>
              <w:ind w:left="57" w:right="57"/>
              <w:jc w:val="center"/>
              <w:rPr>
                <w:b/>
                <w:bCs/>
                <w:sz w:val="26"/>
                <w:szCs w:val="26"/>
                <w:lang w:val="en-US"/>
              </w:rPr>
            </w:pPr>
            <w:r w:rsidRPr="00937FFE">
              <w:rPr>
                <w:b/>
                <w:bCs/>
                <w:sz w:val="26"/>
                <w:szCs w:val="26"/>
                <w:lang w:val="en-US"/>
              </w:rPr>
              <w:t>3</w:t>
            </w:r>
          </w:p>
        </w:tc>
        <w:tc>
          <w:tcPr>
            <w:tcW w:w="1373" w:type="dxa"/>
          </w:tcPr>
          <w:p w14:paraId="43DFA214" w14:textId="77777777" w:rsidR="00AF0B9F" w:rsidRPr="00937FFE" w:rsidRDefault="00AF0B9F" w:rsidP="00AF0B9F">
            <w:pPr>
              <w:spacing w:before="60" w:after="60"/>
              <w:ind w:left="57" w:right="57"/>
              <w:jc w:val="both"/>
              <w:rPr>
                <w:sz w:val="26"/>
                <w:szCs w:val="26"/>
                <w:lang w:val="vi-VN"/>
              </w:rPr>
            </w:pPr>
          </w:p>
        </w:tc>
        <w:tc>
          <w:tcPr>
            <w:tcW w:w="6083" w:type="dxa"/>
          </w:tcPr>
          <w:p w14:paraId="67FDD1C5"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10. Điều kiện cơ sở công nghiệp quốc phòng nòng cốt là hạt nhân tổ hợp công nghiệp quốc phòng</w:t>
            </w:r>
          </w:p>
          <w:p w14:paraId="0F656BB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Đã nghiên cứu, sản xuất thành công ít nhất một loại vũ khí trang bị kỹ thuật được đưa vào trang bị trong Quân đội nhân dân Việt Nam. </w:t>
            </w:r>
          </w:p>
          <w:p w14:paraId="40E28D6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Có khả năng ứng dụng, phát triển hoặc tạo ra các công nghệ nền, công nghệ lõi trong nghiên cứu, thiết kế, chế tạo, sản xuất, sửa chữa, cải hoán, cải tiến, hiện đại hóa, tăng hạn sử dụng vũ khí trang bị kỹ thuật.</w:t>
            </w:r>
          </w:p>
          <w:p w14:paraId="4E5738D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Có đơn vị nghiên cứu phát triển trong cơ cấu tổ chức phục vụ hoạt động nghiên cứu, sản xuất sản phẩm quốc </w:t>
            </w:r>
            <w:r w:rsidRPr="00937FFE">
              <w:rPr>
                <w:sz w:val="26"/>
                <w:szCs w:val="26"/>
                <w:lang w:val="vi-VN" w:eastAsia="x-none"/>
              </w:rPr>
              <w:lastRenderedPageBreak/>
              <w:t xml:space="preserve">phòng. </w:t>
            </w:r>
          </w:p>
          <w:p w14:paraId="032BEE6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Có hệ thống phòng thí nghiệm, dây chuyền, trang thiết bị đáp ứng yêu cầu nghiên cứu, thiết kế, chế tạo, sản xuất và hoàn chỉnh ít nhất một loại vũ khí trang bị kỹ thuật.</w:t>
            </w:r>
          </w:p>
          <w:p w14:paraId="47652FD8"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5. Có nhân lực đảm bảo hoạt động quản lý, điều hành, nghiên cứu, thiết kế, chế tạo, sản xuất và hoàn chỉnh vũ khí trang bị kỹ thuật. </w:t>
            </w:r>
          </w:p>
          <w:p w14:paraId="0FE9502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6. Ngoài các điều kiện quy định tại khoản 1, 2, 3, 4, và 5 Điều này, cơ sở công nghiệp quốc phòng nòng cốt là doanh nghiệp phải có tỷ lệ chi cho nghiên cứu và phát triển, đổi mới công nghệ phục vụ công nghiệp quốc phòng trong 03 năm liên tiếp tính đến thời điểm nộp hồ sơ phải đạt tối thiểu 02% tổng doanh thu công nghiệp quốc phòng.</w:t>
            </w:r>
          </w:p>
          <w:p w14:paraId="45BFAAEF" w14:textId="04B5D5F9" w:rsidR="00AF0B9F"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7. Đối với các trường hợp cần thiết để bảo đảm nhiệm vụ quốc phòng, Bộ trưởng Bộ Quốc phòng báo cáo Thủ tướng Chính phủ quyết định.</w:t>
            </w:r>
          </w:p>
        </w:tc>
        <w:tc>
          <w:tcPr>
            <w:tcW w:w="4530" w:type="dxa"/>
          </w:tcPr>
          <w:p w14:paraId="6A309A46" w14:textId="7CD20B5F" w:rsidR="00AF0B9F" w:rsidRPr="00937FFE" w:rsidRDefault="00AF0B9F" w:rsidP="00AF0B9F">
            <w:pPr>
              <w:spacing w:before="60" w:after="60"/>
              <w:jc w:val="both"/>
              <w:rPr>
                <w:rFonts w:asciiTheme="minorHAnsi" w:hAnsiTheme="minorHAnsi"/>
                <w:b/>
                <w:bCs/>
                <w:spacing w:val="-2"/>
                <w:sz w:val="26"/>
                <w:szCs w:val="26"/>
                <w:lang w:val="vi-VN"/>
              </w:rPr>
            </w:pPr>
            <w:r w:rsidRPr="00937FFE">
              <w:rPr>
                <w:rFonts w:ascii="Times New Roman Bold" w:hAnsi="Times New Roman Bold"/>
                <w:b/>
                <w:bCs/>
                <w:spacing w:val="-2"/>
                <w:sz w:val="26"/>
                <w:szCs w:val="26"/>
                <w:lang w:val="vi-VN"/>
              </w:rPr>
              <w:lastRenderedPageBreak/>
              <w:t xml:space="preserve">(1) </w:t>
            </w:r>
            <w:bookmarkStart w:id="61" w:name="_Hlk184646455"/>
            <w:r w:rsidRPr="00937FFE">
              <w:rPr>
                <w:rFonts w:ascii="Times New Roman Bold" w:hAnsi="Times New Roman Bold"/>
                <w:b/>
                <w:bCs/>
                <w:spacing w:val="-2"/>
                <w:sz w:val="26"/>
                <w:szCs w:val="26"/>
                <w:lang w:val="vi-VN"/>
              </w:rPr>
              <w:t xml:space="preserve">Luật Công nghiệp quốc phòng, an ninh và động viên công nghiệp </w:t>
            </w:r>
            <w:r w:rsidR="00827501" w:rsidRPr="00937FFE">
              <w:rPr>
                <w:b/>
                <w:sz w:val="26"/>
                <w:szCs w:val="26"/>
                <w:lang w:val="vi-VN"/>
              </w:rPr>
              <w:t xml:space="preserve">năm 2024 </w:t>
            </w:r>
            <w:r w:rsidRPr="00937FFE">
              <w:rPr>
                <w:rFonts w:ascii="Times New Roman Bold" w:hAnsi="Times New Roman Bold"/>
                <w:b/>
                <w:bCs/>
                <w:spacing w:val="-2"/>
                <w:sz w:val="26"/>
                <w:szCs w:val="26"/>
                <w:lang w:val="vi-VN"/>
              </w:rPr>
              <w:t>(</w:t>
            </w:r>
            <w:r w:rsidR="00122D04" w:rsidRPr="00937FFE">
              <w:rPr>
                <w:rFonts w:ascii="Times New Roman Bold" w:hAnsi="Times New Roman Bold"/>
                <w:b/>
                <w:bCs/>
                <w:spacing w:val="-2"/>
                <w:sz w:val="26"/>
                <w:szCs w:val="26"/>
                <w:lang w:val="vi-VN"/>
              </w:rPr>
              <w:t xml:space="preserve">khoản 1 </w:t>
            </w:r>
            <w:r w:rsidRPr="00937FFE">
              <w:rPr>
                <w:rFonts w:ascii="Times New Roman Bold" w:hAnsi="Times New Roman Bold"/>
                <w:b/>
                <w:bCs/>
                <w:spacing w:val="-2"/>
                <w:sz w:val="26"/>
                <w:szCs w:val="26"/>
                <w:lang w:val="vi-VN"/>
              </w:rPr>
              <w:t>Điều 43)</w:t>
            </w:r>
          </w:p>
          <w:p w14:paraId="659B5089" w14:textId="77777777" w:rsidR="00AF0B9F" w:rsidRPr="00937FFE" w:rsidRDefault="00AF0B9F" w:rsidP="00AF0B9F">
            <w:pPr>
              <w:spacing w:before="60" w:after="60"/>
              <w:jc w:val="both"/>
              <w:rPr>
                <w:sz w:val="26"/>
                <w:szCs w:val="26"/>
                <w:lang w:val="vi-VN"/>
              </w:rPr>
            </w:pPr>
            <w:r w:rsidRPr="00937FFE">
              <w:rPr>
                <w:sz w:val="26"/>
                <w:szCs w:val="26"/>
                <w:lang w:val="vi-VN"/>
              </w:rPr>
              <w:t>Điều 43. Hạt nhân tổ hợp công nghiệp quốc phòng</w:t>
            </w:r>
          </w:p>
          <w:bookmarkEnd w:id="61"/>
          <w:p w14:paraId="126D8132" w14:textId="77777777" w:rsidR="00AF0B9F" w:rsidRPr="00937FFE" w:rsidRDefault="00AF0B9F" w:rsidP="00AF0B9F">
            <w:pPr>
              <w:spacing w:before="60" w:after="60"/>
              <w:jc w:val="both"/>
              <w:rPr>
                <w:sz w:val="26"/>
                <w:szCs w:val="26"/>
                <w:lang w:val="vi-VN"/>
              </w:rPr>
            </w:pPr>
            <w:r w:rsidRPr="00937FFE">
              <w:rPr>
                <w:sz w:val="26"/>
                <w:szCs w:val="26"/>
                <w:lang w:val="vi-VN"/>
              </w:rPr>
              <w:t xml:space="preserve">1. Hạt nhân tổ hợp công nghiệp quốc phòng là cơ sở công nghiệp quốc phòng nòng cốt có đủ nguồn lực, tiềm lực khoa học và công nghệ để chủ trì, dẫn dắt, định hướng tổ chức nghiên cứu, thiết kế, chế </w:t>
            </w:r>
            <w:r w:rsidRPr="00937FFE">
              <w:rPr>
                <w:sz w:val="26"/>
                <w:szCs w:val="26"/>
                <w:lang w:val="vi-VN"/>
              </w:rPr>
              <w:lastRenderedPageBreak/>
              <w:t>tạo, thử nghiệm, sản xuất và hoàn chỉnh sản phẩm quốc phòng.</w:t>
            </w:r>
          </w:p>
          <w:p w14:paraId="0E022473" w14:textId="1328145E" w:rsidR="00AF0B9F" w:rsidRPr="00937FFE" w:rsidRDefault="00AF0B9F" w:rsidP="00AF0B9F">
            <w:pPr>
              <w:spacing w:before="60" w:after="60"/>
              <w:jc w:val="both"/>
              <w:rPr>
                <w:rFonts w:ascii="Times New Roman Bold" w:hAnsi="Times New Roman Bold"/>
                <w:b/>
                <w:bCs/>
                <w:sz w:val="26"/>
                <w:szCs w:val="26"/>
                <w:lang w:val="vi-VN"/>
              </w:rPr>
            </w:pPr>
            <w:r w:rsidRPr="00937FFE">
              <w:rPr>
                <w:rFonts w:ascii="Times New Roman Bold" w:hAnsi="Times New Roman Bold"/>
                <w:b/>
                <w:bCs/>
                <w:sz w:val="26"/>
                <w:szCs w:val="26"/>
                <w:lang w:val="vi-VN"/>
              </w:rPr>
              <w:t xml:space="preserve">(2) </w:t>
            </w:r>
            <w:bookmarkStart w:id="62" w:name="_Hlk184646464"/>
            <w:r w:rsidRPr="00937FFE">
              <w:rPr>
                <w:rFonts w:ascii="Times New Roman Bold" w:hAnsi="Times New Roman Bold"/>
                <w:b/>
                <w:bCs/>
                <w:sz w:val="26"/>
                <w:szCs w:val="26"/>
                <w:lang w:val="vi-VN"/>
              </w:rPr>
              <w:t>Nghị định số 79/2018/NĐ-CP</w:t>
            </w:r>
            <w:r w:rsidR="000016F5" w:rsidRPr="00937FFE">
              <w:rPr>
                <w:rFonts w:ascii="Times New Roman Bold" w:hAnsi="Times New Roman Bold"/>
                <w:b/>
                <w:bCs/>
                <w:sz w:val="26"/>
                <w:szCs w:val="26"/>
                <w:lang w:val="vi-VN"/>
              </w:rPr>
              <w:t xml:space="preserve"> ngày 16/5/2018 quy định chi tiết một số điều và biện pháp thi hành Luật Quản lý, sử dụng v</w:t>
            </w:r>
            <w:r w:rsidR="00122D04" w:rsidRPr="00937FFE">
              <w:rPr>
                <w:rFonts w:ascii="Times New Roman Bold" w:hAnsi="Times New Roman Bold"/>
                <w:b/>
                <w:bCs/>
                <w:sz w:val="26"/>
                <w:szCs w:val="26"/>
                <w:lang w:val="vi-VN"/>
              </w:rPr>
              <w:t>ũ</w:t>
            </w:r>
            <w:r w:rsidR="000016F5" w:rsidRPr="00937FFE">
              <w:rPr>
                <w:rFonts w:ascii="Times New Roman Bold" w:hAnsi="Times New Roman Bold"/>
                <w:b/>
                <w:bCs/>
                <w:sz w:val="26"/>
                <w:szCs w:val="26"/>
                <w:lang w:val="vi-VN"/>
              </w:rPr>
              <w:t xml:space="preserve"> khí, vật liệu nổ và công cụ hỗ trợ</w:t>
            </w:r>
            <w:r w:rsidRPr="00937FFE">
              <w:rPr>
                <w:rFonts w:ascii="Times New Roman Bold" w:hAnsi="Times New Roman Bold"/>
                <w:b/>
                <w:bCs/>
                <w:sz w:val="26"/>
                <w:szCs w:val="26"/>
                <w:lang w:val="vi-VN"/>
              </w:rPr>
              <w:t xml:space="preserve"> (Điều 11)</w:t>
            </w:r>
          </w:p>
          <w:p w14:paraId="033CF59F" w14:textId="77777777" w:rsidR="00AF0B9F" w:rsidRPr="00937FFE" w:rsidRDefault="00AF0B9F" w:rsidP="00AF0B9F">
            <w:pPr>
              <w:spacing w:before="60" w:after="60"/>
              <w:jc w:val="both"/>
              <w:rPr>
                <w:sz w:val="26"/>
                <w:szCs w:val="26"/>
                <w:lang w:val="vi-VN"/>
              </w:rPr>
            </w:pPr>
            <w:r w:rsidRPr="00937FFE">
              <w:rPr>
                <w:sz w:val="26"/>
                <w:szCs w:val="26"/>
                <w:lang w:val="vi-VN"/>
              </w:rPr>
              <w:t>Điều 11. Trách nhiệm của tổ chức, doanh nghiệp được nghiên cứu, chế tạo, sản xuất, kinh doanh, xuất khẩu, nhập khẩu, sửa chữa vũ khí</w:t>
            </w:r>
          </w:p>
          <w:bookmarkEnd w:id="62"/>
          <w:p w14:paraId="54A77DD2" w14:textId="77777777" w:rsidR="00AF0B9F" w:rsidRPr="00937FFE" w:rsidRDefault="00AF0B9F" w:rsidP="00AF0B9F">
            <w:pPr>
              <w:spacing w:before="60" w:after="60"/>
              <w:jc w:val="both"/>
              <w:rPr>
                <w:sz w:val="26"/>
                <w:szCs w:val="26"/>
                <w:lang w:val="vi-VN"/>
              </w:rPr>
            </w:pPr>
            <w:r w:rsidRPr="00937FFE">
              <w:rPr>
                <w:sz w:val="26"/>
                <w:szCs w:val="26"/>
                <w:lang w:val="vi-VN"/>
              </w:rPr>
              <w:t>1. Duy trì thường xuyên, liên tục các điều kiện về an ninh, trật tự, phòng cháy, chữa cháy, phòng ngừa, ứng phó sự cố, bảo vệ môi trường, bảo đảm an toàn, vệ sinh lao động trong quá trình hoạt động nghiên cứu, chế tạo, sản xuất, kinh doanh, xuất khẩu, nhập khẩu, sửa chữa vũ khí.</w:t>
            </w:r>
          </w:p>
          <w:p w14:paraId="3892CFD0" w14:textId="77777777" w:rsidR="00AF0B9F" w:rsidRPr="00937FFE" w:rsidRDefault="00AF0B9F" w:rsidP="00AF0B9F">
            <w:pPr>
              <w:spacing w:before="60" w:after="60"/>
              <w:jc w:val="both"/>
              <w:rPr>
                <w:sz w:val="26"/>
                <w:szCs w:val="26"/>
                <w:lang w:val="vi-VN"/>
              </w:rPr>
            </w:pPr>
            <w:r w:rsidRPr="00937FFE">
              <w:rPr>
                <w:sz w:val="26"/>
                <w:szCs w:val="26"/>
                <w:lang w:val="vi-VN"/>
              </w:rPr>
              <w:t>2. Chỉ được mua, bán, xuất khẩu, nhập khẩu, sửa chữa vũ khí theo giấy phép do cơ quan có thẩm quyền cấp.</w:t>
            </w:r>
          </w:p>
          <w:p w14:paraId="733B25F7" w14:textId="77777777" w:rsidR="00AF0B9F" w:rsidRPr="00937FFE" w:rsidRDefault="00AF0B9F" w:rsidP="00AF0B9F">
            <w:pPr>
              <w:spacing w:before="60" w:after="60"/>
              <w:jc w:val="both"/>
              <w:rPr>
                <w:sz w:val="26"/>
                <w:szCs w:val="26"/>
                <w:lang w:val="vi-VN"/>
              </w:rPr>
            </w:pPr>
            <w:r w:rsidRPr="00937FFE">
              <w:rPr>
                <w:sz w:val="26"/>
                <w:szCs w:val="26"/>
                <w:lang w:val="vi-VN"/>
              </w:rPr>
              <w:t>3. Sản xuất, kinh doanh, xuất khẩu, nhập khẩu vũ khí phải bảo đảm tiêu chuẩn, quy chuẩn kỹ thuật, chủng loại, nhãn hiệu, số hiệu, ký hiệu, nước sản xuất, năm sản xuất đối với từng loại vũ khí.</w:t>
            </w:r>
          </w:p>
          <w:p w14:paraId="3F2C78E8" w14:textId="086C40D5" w:rsidR="00AF0B9F" w:rsidRPr="00937FFE" w:rsidRDefault="00AF0B9F" w:rsidP="00AF0B9F">
            <w:pPr>
              <w:spacing w:before="60" w:after="60"/>
              <w:jc w:val="both"/>
              <w:rPr>
                <w:b/>
                <w:bCs/>
                <w:sz w:val="26"/>
                <w:szCs w:val="26"/>
                <w:lang w:val="vi-VN"/>
              </w:rPr>
            </w:pPr>
            <w:r w:rsidRPr="00937FFE">
              <w:rPr>
                <w:b/>
                <w:bCs/>
                <w:sz w:val="26"/>
                <w:szCs w:val="26"/>
                <w:lang w:val="vi-VN"/>
              </w:rPr>
              <w:lastRenderedPageBreak/>
              <w:t xml:space="preserve">(3) </w:t>
            </w:r>
            <w:bookmarkStart w:id="63" w:name="_Hlk184646470"/>
            <w:r w:rsidRPr="00937FFE">
              <w:rPr>
                <w:b/>
                <w:bCs/>
                <w:sz w:val="26"/>
                <w:szCs w:val="26"/>
                <w:lang w:val="vi-VN"/>
              </w:rPr>
              <w:t xml:space="preserve">Nghị định số 101/2022/NĐ-CP </w:t>
            </w:r>
            <w:r w:rsidR="00A07226" w:rsidRPr="00937FFE">
              <w:rPr>
                <w:b/>
                <w:sz w:val="26"/>
                <w:szCs w:val="26"/>
                <w:lang w:val="vi-VN"/>
              </w:rPr>
              <w:t xml:space="preserve">ngày 08/12/2022 quy định </w:t>
            </w:r>
            <w:r w:rsidR="00A07226" w:rsidRPr="00937FFE">
              <w:rPr>
                <w:rStyle w:val="Strong"/>
                <w:sz w:val="26"/>
                <w:szCs w:val="26"/>
                <w:shd w:val="clear" w:color="auto" w:fill="FFFFFF"/>
              </w:rPr>
              <w:t>về điều kiện đầu tư kinh doanh quân trang, quân dụng, vũ khí quân dụng, trang thiết bị kỹ thuật và công nghệ chuyên dùng phục vụ quốc phòng, an ninh</w:t>
            </w:r>
            <w:r w:rsidR="00A07226" w:rsidRPr="00937FFE">
              <w:rPr>
                <w:rStyle w:val="Strong"/>
                <w:sz w:val="26"/>
                <w:szCs w:val="26"/>
                <w:shd w:val="clear" w:color="auto" w:fill="FFFFFF"/>
                <w:lang w:val="vi-VN"/>
              </w:rPr>
              <w:t xml:space="preserve"> </w:t>
            </w:r>
            <w:r w:rsidRPr="00937FFE">
              <w:rPr>
                <w:b/>
                <w:bCs/>
                <w:sz w:val="26"/>
                <w:szCs w:val="26"/>
                <w:lang w:val="vi-VN"/>
              </w:rPr>
              <w:t>(Điều 6, 7, 8)</w:t>
            </w:r>
          </w:p>
          <w:p w14:paraId="28271FA5" w14:textId="77777777" w:rsidR="00AF0B9F" w:rsidRPr="00937FFE" w:rsidRDefault="00AF0B9F" w:rsidP="00AF0B9F">
            <w:pPr>
              <w:spacing w:before="60" w:after="60"/>
              <w:jc w:val="both"/>
              <w:rPr>
                <w:spacing w:val="-12"/>
                <w:sz w:val="26"/>
                <w:szCs w:val="26"/>
                <w:lang w:val="vi-VN"/>
              </w:rPr>
            </w:pPr>
            <w:r w:rsidRPr="00937FFE">
              <w:rPr>
                <w:spacing w:val="-12"/>
                <w:sz w:val="26"/>
                <w:szCs w:val="26"/>
                <w:lang w:val="vi-VN"/>
              </w:rPr>
              <w:t>Điều 6. Điều kiện đầu tư kinh doanh quân trang, quân dụng phục vụ quốc phòng, an ninh</w:t>
            </w:r>
          </w:p>
          <w:bookmarkEnd w:id="63"/>
          <w:p w14:paraId="7FF5BBBA" w14:textId="77777777" w:rsidR="00AF0B9F" w:rsidRPr="00937FFE" w:rsidRDefault="00AF0B9F" w:rsidP="00AF0B9F">
            <w:pPr>
              <w:spacing w:before="60" w:after="60"/>
              <w:jc w:val="both"/>
              <w:rPr>
                <w:sz w:val="26"/>
                <w:szCs w:val="26"/>
                <w:lang w:val="vi-VN"/>
              </w:rPr>
            </w:pPr>
            <w:r w:rsidRPr="00937FFE">
              <w:rPr>
                <w:sz w:val="26"/>
                <w:szCs w:val="26"/>
                <w:lang w:val="vi-VN"/>
              </w:rPr>
              <w:t>1. Doanh nghiệp trực tiếp phục vụ quốc phòng, an ninh được đầu tư kinh doanh quân trang, quân dụng phục vụ quốc phòng quy định tại các điểm a, c và d khoản 1 và khoản 2 Điều 3 Nghị định này khi đáp ứng đủ các điều kiện sau:</w:t>
            </w:r>
          </w:p>
          <w:p w14:paraId="112FD705" w14:textId="77777777" w:rsidR="00AF0B9F" w:rsidRPr="00937FFE" w:rsidRDefault="00AF0B9F" w:rsidP="00AF0B9F">
            <w:pPr>
              <w:spacing w:before="60" w:after="60"/>
              <w:jc w:val="both"/>
              <w:rPr>
                <w:sz w:val="26"/>
                <w:szCs w:val="26"/>
                <w:lang w:val="vi-VN"/>
              </w:rPr>
            </w:pPr>
            <w:r w:rsidRPr="00937FFE">
              <w:rPr>
                <w:sz w:val="26"/>
                <w:szCs w:val="26"/>
                <w:lang w:val="vi-VN"/>
              </w:rPr>
              <w:t>a) Hệ thống nhà xưởng, cơ sở sản xuất, kho bảo quản được bố trí riêng biệt;</w:t>
            </w:r>
          </w:p>
          <w:p w14:paraId="73588573" w14:textId="77777777" w:rsidR="00AF0B9F" w:rsidRPr="00937FFE" w:rsidRDefault="00AF0B9F" w:rsidP="00AF0B9F">
            <w:pPr>
              <w:spacing w:before="60" w:after="60"/>
              <w:jc w:val="both"/>
              <w:rPr>
                <w:sz w:val="26"/>
                <w:szCs w:val="26"/>
                <w:lang w:val="vi-VN"/>
              </w:rPr>
            </w:pPr>
            <w:r w:rsidRPr="00937FFE">
              <w:rPr>
                <w:sz w:val="26"/>
                <w:szCs w:val="26"/>
                <w:lang w:val="vi-VN"/>
              </w:rPr>
              <w:t>b) Được Bộ trưởng Bộ Quốc phòng đặt hàng hoặc giao nhiệm vụ hoặc lựa chọn qua thủ tục đấu thầu.</w:t>
            </w:r>
          </w:p>
          <w:p w14:paraId="2604742E" w14:textId="77777777" w:rsidR="00AF0B9F" w:rsidRPr="00937FFE" w:rsidRDefault="00AF0B9F" w:rsidP="00AF0B9F">
            <w:pPr>
              <w:spacing w:before="60" w:after="60"/>
              <w:jc w:val="both"/>
              <w:rPr>
                <w:sz w:val="26"/>
                <w:szCs w:val="26"/>
                <w:lang w:val="vi-VN"/>
              </w:rPr>
            </w:pPr>
            <w:r w:rsidRPr="00937FFE">
              <w:rPr>
                <w:sz w:val="26"/>
                <w:szCs w:val="26"/>
                <w:lang w:val="vi-VN"/>
              </w:rPr>
              <w:t>2. Doanh nghiệp không thuộc đối tượng quy định tại khoản 1 Điều này được đầu tư kinh doanh quân trang, quân dụng phục vụ quốc phòng quy định tại các điểm a, c và d khoản 1 và khoản 2 Điều 3 Nghị định này khi đáp ứng đủ các điều kiện sau:</w:t>
            </w:r>
          </w:p>
          <w:p w14:paraId="13E9D5AA" w14:textId="77777777" w:rsidR="00AF0B9F" w:rsidRPr="00937FFE" w:rsidRDefault="00AF0B9F" w:rsidP="00AF0B9F">
            <w:pPr>
              <w:spacing w:before="60" w:after="60"/>
              <w:jc w:val="both"/>
              <w:rPr>
                <w:sz w:val="26"/>
                <w:szCs w:val="26"/>
                <w:lang w:val="vi-VN"/>
              </w:rPr>
            </w:pPr>
            <w:r w:rsidRPr="00937FFE">
              <w:rPr>
                <w:sz w:val="26"/>
                <w:szCs w:val="26"/>
                <w:lang w:val="vi-VN"/>
              </w:rPr>
              <w:t xml:space="preserve">a) Được thành lập theo quy định của pháp </w:t>
            </w:r>
            <w:r w:rsidRPr="00937FFE">
              <w:rPr>
                <w:sz w:val="26"/>
                <w:szCs w:val="26"/>
                <w:lang w:val="vi-VN"/>
              </w:rPr>
              <w:lastRenderedPageBreak/>
              <w:t>luật; hoạt động trên lãnh thổ Việt Nam; không có vốn đầu tư nước ngoài;</w:t>
            </w:r>
          </w:p>
          <w:p w14:paraId="0CB6A324" w14:textId="77777777" w:rsidR="00AF0B9F" w:rsidRPr="00937FFE" w:rsidRDefault="00AF0B9F" w:rsidP="00AF0B9F">
            <w:pPr>
              <w:spacing w:before="60" w:after="60"/>
              <w:jc w:val="both"/>
              <w:rPr>
                <w:spacing w:val="-6"/>
                <w:sz w:val="26"/>
                <w:szCs w:val="26"/>
                <w:lang w:val="vi-VN"/>
              </w:rPr>
            </w:pPr>
            <w:r w:rsidRPr="00937FFE">
              <w:rPr>
                <w:spacing w:val="-6"/>
                <w:sz w:val="26"/>
                <w:szCs w:val="26"/>
                <w:lang w:val="vi-VN"/>
              </w:rPr>
              <w:t>b) Quy định tại điểm a và điểm b khoản 1 Điều này.</w:t>
            </w:r>
          </w:p>
          <w:p w14:paraId="559D6163" w14:textId="77777777" w:rsidR="00AF0B9F" w:rsidRPr="00937FFE" w:rsidRDefault="00AF0B9F" w:rsidP="00AF0B9F">
            <w:pPr>
              <w:spacing w:before="60" w:after="60"/>
              <w:jc w:val="both"/>
              <w:rPr>
                <w:sz w:val="26"/>
                <w:szCs w:val="26"/>
                <w:lang w:val="vi-VN"/>
              </w:rPr>
            </w:pPr>
            <w:r w:rsidRPr="00937FFE">
              <w:rPr>
                <w:sz w:val="26"/>
                <w:szCs w:val="26"/>
                <w:lang w:val="vi-VN"/>
              </w:rPr>
              <w:t>3. Cơ sở công nghiệp an ninh được đầu tư kinh doanh quân trang, quân dụng phục vụ an ninh quy định tại điểm b khoản 1, khoản 2 Điều 3 Nghị định này thực hiện theo quy định tại Nghị định số 63/2020/NĐ-CP ngày 08 tháng 6 năm 2020 của Chính phủ quy định về công nghiệp an ninh.”</w:t>
            </w:r>
          </w:p>
          <w:p w14:paraId="11ADED7B" w14:textId="77777777" w:rsidR="00AF0B9F" w:rsidRPr="00937FFE" w:rsidRDefault="00AF0B9F" w:rsidP="00AF0B9F">
            <w:pPr>
              <w:spacing w:before="60" w:after="60"/>
              <w:jc w:val="both"/>
              <w:rPr>
                <w:spacing w:val="-6"/>
                <w:sz w:val="26"/>
                <w:szCs w:val="26"/>
                <w:lang w:val="vi-VN"/>
              </w:rPr>
            </w:pPr>
            <w:bookmarkStart w:id="64" w:name="_Hlk184646476"/>
            <w:r w:rsidRPr="00937FFE">
              <w:rPr>
                <w:spacing w:val="-6"/>
                <w:sz w:val="26"/>
                <w:szCs w:val="26"/>
                <w:lang w:val="vi-VN"/>
              </w:rPr>
              <w:t>Điều 7. Điều kiện đầu tư kinh doanh vũ khí quân dụng phục vụ quốc phòng, an ninh</w:t>
            </w:r>
          </w:p>
          <w:bookmarkEnd w:id="64"/>
          <w:p w14:paraId="587C4B58" w14:textId="77777777" w:rsidR="00AF0B9F" w:rsidRPr="00937FFE" w:rsidRDefault="00AF0B9F" w:rsidP="00AF0B9F">
            <w:pPr>
              <w:spacing w:before="60" w:after="60"/>
              <w:jc w:val="both"/>
              <w:rPr>
                <w:spacing w:val="-2"/>
                <w:sz w:val="26"/>
                <w:szCs w:val="26"/>
                <w:lang w:val="vi-VN"/>
              </w:rPr>
            </w:pPr>
            <w:r w:rsidRPr="00937FFE">
              <w:rPr>
                <w:spacing w:val="-2"/>
                <w:sz w:val="26"/>
                <w:szCs w:val="26"/>
                <w:lang w:val="vi-VN"/>
              </w:rPr>
              <w:t>1. Tổ chức, doanh nghiệp thuộc Bộ Quốc phòng, Bộ Công an được đầu tư kinh doanh vũ khí quân dụng phục vụ quốc phòng, an ninh khi đáp ứng đủ các điều kiện quy định tại Điều 7 và Điều 8 Nghị định số 79/2018/NĐ-CP ngày 16 tháng 5 năm 2018 của Chính phủ quy định chi tiết một số điều và biện pháp thi hành Luật Quản lý, sử dụng vũ khí, vật liệu nổ và công cụ hỗ trợ (sau đây viết gọn là Nghị định số 79/2018/NĐ-CP).</w:t>
            </w:r>
          </w:p>
          <w:p w14:paraId="336349A2" w14:textId="77777777" w:rsidR="00AF0B9F" w:rsidRPr="00937FFE" w:rsidRDefault="00AF0B9F" w:rsidP="00AF0B9F">
            <w:pPr>
              <w:spacing w:before="60" w:after="60"/>
              <w:jc w:val="both"/>
              <w:rPr>
                <w:sz w:val="26"/>
                <w:szCs w:val="26"/>
                <w:lang w:val="vi-VN"/>
              </w:rPr>
            </w:pPr>
            <w:r w:rsidRPr="00937FFE">
              <w:rPr>
                <w:sz w:val="26"/>
                <w:szCs w:val="26"/>
                <w:lang w:val="vi-VN"/>
              </w:rPr>
              <w:t xml:space="preserve">2. Tổ chức, doanh nghiệp không thuộc đối </w:t>
            </w:r>
            <w:r w:rsidRPr="00937FFE">
              <w:rPr>
                <w:sz w:val="26"/>
                <w:szCs w:val="26"/>
                <w:lang w:val="vi-VN"/>
              </w:rPr>
              <w:lastRenderedPageBreak/>
              <w:t>tượng quy định tại khoản 1 Điều này được tham gia nghiên cứu, chế tạo, sản xuất, sửa chữa vũ khí quân dụng phục vụ quốc phòng, an ninh khi đáp ứng đủ các điều kiện quy định tại Điều 10 Nghị định số 79/2018/NĐ-CP.”</w:t>
            </w:r>
          </w:p>
          <w:p w14:paraId="030C9D74" w14:textId="77777777" w:rsidR="00AF0B9F" w:rsidRPr="00937FFE" w:rsidRDefault="00AF0B9F" w:rsidP="00AF0B9F">
            <w:pPr>
              <w:spacing w:before="60" w:after="60"/>
              <w:jc w:val="both"/>
              <w:rPr>
                <w:spacing w:val="-6"/>
                <w:sz w:val="26"/>
                <w:szCs w:val="26"/>
                <w:lang w:val="vi-VN"/>
              </w:rPr>
            </w:pPr>
            <w:bookmarkStart w:id="65" w:name="_Hlk184646480"/>
            <w:r w:rsidRPr="00937FFE">
              <w:rPr>
                <w:spacing w:val="-6"/>
                <w:sz w:val="26"/>
                <w:szCs w:val="26"/>
                <w:lang w:val="vi-VN"/>
              </w:rPr>
              <w:t>Điều 8. Điều kiện đầu tư kinh doanh trang thiết bị kỹ thuật chuyên dùng phục vụ quốc phòng, an ninh</w:t>
            </w:r>
          </w:p>
          <w:bookmarkEnd w:id="65"/>
          <w:p w14:paraId="16011734" w14:textId="77777777" w:rsidR="00AF0B9F" w:rsidRPr="00937FFE" w:rsidRDefault="00AF0B9F" w:rsidP="00AF0B9F">
            <w:pPr>
              <w:spacing w:before="60" w:after="60"/>
              <w:jc w:val="both"/>
              <w:rPr>
                <w:spacing w:val="-4"/>
                <w:sz w:val="26"/>
                <w:szCs w:val="26"/>
                <w:lang w:val="vi-VN"/>
              </w:rPr>
            </w:pPr>
            <w:r w:rsidRPr="00937FFE">
              <w:rPr>
                <w:spacing w:val="-4"/>
                <w:sz w:val="26"/>
                <w:szCs w:val="26"/>
                <w:lang w:val="vi-VN"/>
              </w:rPr>
              <w:t>1. Doanh nghiệp trực tiếp phục vụ quốc phòng, an ninh được đầu tư kinh doanh trang thiết bị kỹ thuật chuyên dùng phục vụ quốc phòng, an ninh quy định tại khoản 4 Điều 3 Nghị định này khi đáp ứng đủ các điều kiện sau:</w:t>
            </w:r>
          </w:p>
          <w:p w14:paraId="42E3D1E0" w14:textId="77777777" w:rsidR="00AF0B9F" w:rsidRPr="00937FFE" w:rsidRDefault="00AF0B9F" w:rsidP="00AF0B9F">
            <w:pPr>
              <w:spacing w:before="60" w:after="60"/>
              <w:jc w:val="both"/>
              <w:rPr>
                <w:sz w:val="26"/>
                <w:szCs w:val="26"/>
                <w:lang w:val="vi-VN"/>
              </w:rPr>
            </w:pPr>
            <w:r w:rsidRPr="00937FFE">
              <w:rPr>
                <w:sz w:val="26"/>
                <w:szCs w:val="26"/>
                <w:lang w:val="vi-VN"/>
              </w:rPr>
              <w:t>a) Có vốn điều lệ tối thiểu là 100 tỷ đồng tại thời điểm đề nghị tham gia đầu tư nghiên cứu, chế tạo, sản xuất, sửa chữa trang thiết bị kỹ thuật chuyên dùng phục vụ quốc phòng, an ninh;</w:t>
            </w:r>
          </w:p>
          <w:p w14:paraId="38F760C2" w14:textId="77777777" w:rsidR="00AF0B9F" w:rsidRPr="00937FFE" w:rsidRDefault="00AF0B9F" w:rsidP="00AF0B9F">
            <w:pPr>
              <w:spacing w:before="60" w:after="60"/>
              <w:jc w:val="both"/>
              <w:rPr>
                <w:spacing w:val="-6"/>
                <w:sz w:val="26"/>
                <w:szCs w:val="26"/>
                <w:lang w:val="vi-VN"/>
              </w:rPr>
            </w:pPr>
            <w:r w:rsidRPr="00937FFE">
              <w:rPr>
                <w:spacing w:val="-6"/>
                <w:sz w:val="26"/>
                <w:szCs w:val="26"/>
                <w:lang w:val="vi-VN"/>
              </w:rPr>
              <w:t>b) Có quy trình, công nghệ, thiết bị, phương tiện để nghiên cứu, sản xuất, chế tạo, sửa chữa trang thiết bị kỹ thuật chuyên dùng phục vụ quốc phòng, an ninh; có trang thiết bị đo lường để kiểm tra, giám sát các yêu cầu về kỹ thuật, chất lượng sản phẩm;</w:t>
            </w:r>
          </w:p>
          <w:p w14:paraId="0547B8EA" w14:textId="77777777" w:rsidR="00AF0B9F" w:rsidRPr="00937FFE" w:rsidRDefault="00AF0B9F" w:rsidP="00AF0B9F">
            <w:pPr>
              <w:spacing w:before="60" w:after="60"/>
              <w:jc w:val="both"/>
              <w:rPr>
                <w:spacing w:val="-4"/>
                <w:sz w:val="26"/>
                <w:szCs w:val="26"/>
                <w:lang w:val="vi-VN"/>
              </w:rPr>
            </w:pPr>
            <w:r w:rsidRPr="00937FFE">
              <w:rPr>
                <w:spacing w:val="-4"/>
                <w:sz w:val="26"/>
                <w:szCs w:val="26"/>
                <w:lang w:val="vi-VN"/>
              </w:rPr>
              <w:lastRenderedPageBreak/>
              <w:t>c) Khu vực sản xuất, khu vực phụ trợ, khu vực thử nghiệm, kho, khu cất giữ, bảo quản trang thiết bị kỹ thuật chuyên dùng phục vụ quốc phòng, an ninh được bố trí riêng biệt và thiết kế, xây dựng đúng tiêu chuẩn, quy chuẩn kỹ thuật về an toàn, phòng chống cháy, nổ, bảo vệ môi trường theo quy định của pháp luật hiện hành;</w:t>
            </w:r>
          </w:p>
          <w:p w14:paraId="2B8D9298" w14:textId="77777777" w:rsidR="00AF0B9F" w:rsidRPr="00937FFE" w:rsidRDefault="00AF0B9F" w:rsidP="00AF0B9F">
            <w:pPr>
              <w:spacing w:before="60" w:after="60"/>
              <w:jc w:val="both"/>
              <w:rPr>
                <w:sz w:val="26"/>
                <w:szCs w:val="26"/>
                <w:lang w:val="vi-VN"/>
              </w:rPr>
            </w:pPr>
            <w:r w:rsidRPr="00937FFE">
              <w:rPr>
                <w:sz w:val="26"/>
                <w:szCs w:val="26"/>
                <w:lang w:val="vi-VN"/>
              </w:rPr>
              <w:t>d) Có ít nhất 50 lao động kỹ thuật có trình độ chuyên môn phù hợp với lĩnh vực nghiên cứu, chế tạo, sản xuất, sửa chữa trang thiết bị kỹ thuật chuyên dùng phục vụ quốc phòng, an ninh;</w:t>
            </w:r>
          </w:p>
          <w:p w14:paraId="713DA3C9" w14:textId="77777777" w:rsidR="00AF0B9F" w:rsidRPr="00937FFE" w:rsidRDefault="00AF0B9F" w:rsidP="00AF0B9F">
            <w:pPr>
              <w:spacing w:before="60" w:after="60"/>
              <w:jc w:val="both"/>
              <w:rPr>
                <w:spacing w:val="-8"/>
                <w:sz w:val="26"/>
                <w:szCs w:val="26"/>
                <w:lang w:val="vi-VN"/>
              </w:rPr>
            </w:pPr>
            <w:r w:rsidRPr="00937FFE">
              <w:rPr>
                <w:spacing w:val="-8"/>
                <w:sz w:val="26"/>
                <w:szCs w:val="26"/>
                <w:lang w:val="vi-VN"/>
              </w:rPr>
              <w:t>đ) Được Bộ trưởng Bộ Quốc phòng, Bộ trưởng Bộ Công an đặt hàng hoặc giao nhiệm vụ hoặc lựa chọn qua thủ tục đấu thầu.</w:t>
            </w:r>
          </w:p>
          <w:p w14:paraId="64C15CAA" w14:textId="77777777" w:rsidR="00AF0B9F" w:rsidRPr="00937FFE" w:rsidRDefault="00AF0B9F" w:rsidP="00AF0B9F">
            <w:pPr>
              <w:spacing w:before="60" w:after="60"/>
              <w:jc w:val="both"/>
              <w:rPr>
                <w:sz w:val="26"/>
                <w:szCs w:val="26"/>
                <w:lang w:val="vi-VN"/>
              </w:rPr>
            </w:pPr>
            <w:r w:rsidRPr="00937FFE">
              <w:rPr>
                <w:sz w:val="26"/>
                <w:szCs w:val="26"/>
                <w:lang w:val="vi-VN"/>
              </w:rPr>
              <w:t>2. Doanh nghiệp không thuộc đối tượng quy định tại khoản 1 Điều này được đầu tư kinh doanh trang thiết bị kỹ thuật chuyên dùng phục vụ quốc phòng, an ninh quy định tại khoản 4 Điều 3 Nghị định này khi đáp ứng đủ các điều kiện sau:</w:t>
            </w:r>
          </w:p>
          <w:p w14:paraId="690CCF54" w14:textId="77777777" w:rsidR="00AF0B9F" w:rsidRPr="00937FFE" w:rsidRDefault="00AF0B9F" w:rsidP="00AF0B9F">
            <w:pPr>
              <w:spacing w:before="60" w:after="60"/>
              <w:jc w:val="both"/>
              <w:rPr>
                <w:spacing w:val="-6"/>
                <w:sz w:val="26"/>
                <w:szCs w:val="26"/>
                <w:lang w:val="vi-VN"/>
              </w:rPr>
            </w:pPr>
            <w:r w:rsidRPr="00937FFE">
              <w:rPr>
                <w:spacing w:val="-6"/>
                <w:sz w:val="26"/>
                <w:szCs w:val="26"/>
                <w:lang w:val="vi-VN"/>
              </w:rPr>
              <w:t>a) Quy định tại điểm a khoản 2 Điều 6 Nghị định này;</w:t>
            </w:r>
          </w:p>
          <w:p w14:paraId="2B7AC719" w14:textId="77777777" w:rsidR="00AF0B9F" w:rsidRPr="00937FFE" w:rsidRDefault="00AF0B9F" w:rsidP="00AF0B9F">
            <w:pPr>
              <w:spacing w:before="60" w:after="60"/>
              <w:jc w:val="both"/>
              <w:rPr>
                <w:sz w:val="26"/>
                <w:szCs w:val="26"/>
                <w:lang w:val="vi-VN"/>
              </w:rPr>
            </w:pPr>
            <w:r w:rsidRPr="00937FFE">
              <w:rPr>
                <w:sz w:val="26"/>
                <w:szCs w:val="26"/>
                <w:lang w:val="vi-VN"/>
              </w:rPr>
              <w:t>b) Quy định tại khoản 1 Điều này.</w:t>
            </w:r>
          </w:p>
          <w:p w14:paraId="2034CE0B" w14:textId="77777777" w:rsidR="00AF0B9F" w:rsidRPr="00937FFE" w:rsidRDefault="00AF0B9F" w:rsidP="00AF0B9F">
            <w:pPr>
              <w:spacing w:before="60" w:after="60"/>
              <w:jc w:val="both"/>
              <w:rPr>
                <w:spacing w:val="-2"/>
                <w:sz w:val="26"/>
                <w:szCs w:val="26"/>
                <w:lang w:val="vi-VN"/>
              </w:rPr>
            </w:pPr>
            <w:r w:rsidRPr="00937FFE">
              <w:rPr>
                <w:spacing w:val="-2"/>
                <w:sz w:val="26"/>
                <w:szCs w:val="26"/>
                <w:lang w:val="vi-VN"/>
              </w:rPr>
              <w:t xml:space="preserve">3. Trường hợp doanh nghiệp chỉ thực hiện </w:t>
            </w:r>
            <w:r w:rsidRPr="00937FFE">
              <w:rPr>
                <w:spacing w:val="-2"/>
                <w:sz w:val="26"/>
                <w:szCs w:val="26"/>
                <w:lang w:val="vi-VN"/>
              </w:rPr>
              <w:lastRenderedPageBreak/>
              <w:t>hoạt động mua và bán trang thiết bị kỹ thuật chuyên dùng phục vụ quốc phòng, an ninh quy định tại khoản 4 Điều 3 Nghị định này thì đối với doanh nghiệp quy định tại khoản 1 Điều này chỉ phải đáp ứng điều kiện quy định tại điểm đ khoản 1 Điều này hoặc đối với doanh nghiệp quy định tại khoản 2 Điều này chỉ phải đáp ứng các điều kiện quy định tại điểm đ khoản 1 và điểm a khoản 2 Điều này.”</w:t>
            </w:r>
          </w:p>
          <w:p w14:paraId="24D14C2C" w14:textId="77777777" w:rsidR="00AF0B9F" w:rsidRPr="00937FFE" w:rsidRDefault="00AF0B9F" w:rsidP="00AF0B9F">
            <w:pPr>
              <w:spacing w:before="60" w:after="60"/>
              <w:jc w:val="both"/>
              <w:rPr>
                <w:sz w:val="26"/>
                <w:szCs w:val="26"/>
                <w:lang w:val="vi-VN"/>
              </w:rPr>
            </w:pPr>
            <w:bookmarkStart w:id="66" w:name="_Hlk184646486"/>
            <w:r w:rsidRPr="00937FFE">
              <w:rPr>
                <w:sz w:val="26"/>
                <w:szCs w:val="26"/>
                <w:lang w:val="vi-VN"/>
              </w:rPr>
              <w:t>Điều 9. Điều kiện đầu tư kinh doanh công nghệ chuyên dùng phục vụ quốc phòng, an ninh</w:t>
            </w:r>
          </w:p>
          <w:bookmarkEnd w:id="66"/>
          <w:p w14:paraId="0C63F51A" w14:textId="77777777" w:rsidR="00AF0B9F" w:rsidRPr="00937FFE" w:rsidRDefault="00AF0B9F" w:rsidP="00AF0B9F">
            <w:pPr>
              <w:spacing w:before="60" w:after="60"/>
              <w:jc w:val="both"/>
              <w:rPr>
                <w:sz w:val="26"/>
                <w:szCs w:val="26"/>
                <w:lang w:val="vi-VN"/>
              </w:rPr>
            </w:pPr>
            <w:r w:rsidRPr="00937FFE">
              <w:rPr>
                <w:sz w:val="26"/>
                <w:szCs w:val="26"/>
                <w:lang w:val="vi-VN"/>
              </w:rPr>
              <w:t>1. Doanh nghiệp trực tiếp phục vụ quốc phòng, an ninh được đầu tư kinh doanh công nghệ chuyên dùng phục vụ quốc phòng, an ninh quy định tại khoản 5 Điều 3 Nghị định này khi đáp ứng đủ các điều kiện sau:</w:t>
            </w:r>
          </w:p>
          <w:p w14:paraId="71BE9400" w14:textId="77777777" w:rsidR="00AF0B9F" w:rsidRPr="00937FFE" w:rsidRDefault="00AF0B9F" w:rsidP="00AF0B9F">
            <w:pPr>
              <w:spacing w:before="60" w:after="60"/>
              <w:jc w:val="both"/>
              <w:rPr>
                <w:sz w:val="26"/>
                <w:szCs w:val="26"/>
                <w:lang w:val="vi-VN"/>
              </w:rPr>
            </w:pPr>
            <w:r w:rsidRPr="00937FFE">
              <w:rPr>
                <w:sz w:val="26"/>
                <w:szCs w:val="26"/>
                <w:lang w:val="vi-VN"/>
              </w:rPr>
              <w:t>a) Có vốn điều lệ tối thiểu là 100 tỷ đồng tại thời điểm đề nghị tham gia đầu tư kinh doanh công nghệ chuyên dùng phục vụ quốc phòng, an ninh;</w:t>
            </w:r>
          </w:p>
          <w:p w14:paraId="3740AEA0" w14:textId="77777777" w:rsidR="00AF0B9F" w:rsidRPr="00937FFE" w:rsidRDefault="00AF0B9F" w:rsidP="00AF0B9F">
            <w:pPr>
              <w:spacing w:before="60" w:after="60"/>
              <w:jc w:val="both"/>
              <w:rPr>
                <w:sz w:val="26"/>
                <w:szCs w:val="26"/>
                <w:lang w:val="vi-VN"/>
              </w:rPr>
            </w:pPr>
            <w:r w:rsidRPr="00937FFE">
              <w:rPr>
                <w:sz w:val="26"/>
                <w:szCs w:val="26"/>
                <w:lang w:val="vi-VN"/>
              </w:rPr>
              <w:t xml:space="preserve">b) Phòng thí nghiệm, thử nghiệm được bố trí riêng biệt và có năng lực thiết bị, công nghệ, phương tiện, trang thiết bị tiêu </w:t>
            </w:r>
            <w:r w:rsidRPr="00937FFE">
              <w:rPr>
                <w:sz w:val="26"/>
                <w:szCs w:val="26"/>
                <w:lang w:val="vi-VN"/>
              </w:rPr>
              <w:lastRenderedPageBreak/>
              <w:t>chuẩn đo lường đáp ứng các yêu cầu nghiên cứu công nghệ;</w:t>
            </w:r>
          </w:p>
          <w:p w14:paraId="4777F5E2" w14:textId="77777777" w:rsidR="00AF0B9F" w:rsidRPr="00937FFE" w:rsidRDefault="00AF0B9F" w:rsidP="00AF0B9F">
            <w:pPr>
              <w:spacing w:before="60" w:after="60"/>
              <w:jc w:val="both"/>
              <w:rPr>
                <w:sz w:val="26"/>
                <w:szCs w:val="26"/>
                <w:lang w:val="vi-VN"/>
              </w:rPr>
            </w:pPr>
            <w:r w:rsidRPr="00937FFE">
              <w:rPr>
                <w:sz w:val="26"/>
                <w:szCs w:val="26"/>
                <w:lang w:val="vi-VN"/>
              </w:rPr>
              <w:t>c) Có ít nhất 50 lao động kỹ thuật có trình độ chuyên môn phù hợp với lĩnh vực đầu tư kinh doanh công nghệ chuyên dùng chế tạo, sản xuất vũ khí quân dụng, trang thiết bị kỹ thuật phục vụ quốc phòng, an ninh;</w:t>
            </w:r>
          </w:p>
          <w:p w14:paraId="6020BD0F" w14:textId="77777777" w:rsidR="00AF0B9F" w:rsidRPr="00937FFE" w:rsidRDefault="00AF0B9F" w:rsidP="00AF0B9F">
            <w:pPr>
              <w:spacing w:before="60" w:after="60"/>
              <w:jc w:val="both"/>
              <w:rPr>
                <w:spacing w:val="-8"/>
                <w:sz w:val="26"/>
                <w:szCs w:val="26"/>
                <w:lang w:val="vi-VN"/>
              </w:rPr>
            </w:pPr>
            <w:r w:rsidRPr="00937FFE">
              <w:rPr>
                <w:spacing w:val="-8"/>
                <w:sz w:val="26"/>
                <w:szCs w:val="26"/>
                <w:lang w:val="vi-VN"/>
              </w:rPr>
              <w:t>d) Được Bộ trưởng Bộ Quốc phòng, Bộ trưởng Bộ Công an đặt hàng hoặc giao nhiệm vụ hoặc lựa chọn qua thủ tục đấu thầu.</w:t>
            </w:r>
          </w:p>
          <w:p w14:paraId="6301E01C" w14:textId="77777777" w:rsidR="00AF0B9F" w:rsidRPr="00937FFE" w:rsidRDefault="00AF0B9F" w:rsidP="00AF0B9F">
            <w:pPr>
              <w:spacing w:before="60" w:after="60"/>
              <w:jc w:val="both"/>
              <w:rPr>
                <w:sz w:val="26"/>
                <w:szCs w:val="26"/>
                <w:lang w:val="vi-VN"/>
              </w:rPr>
            </w:pPr>
            <w:r w:rsidRPr="00937FFE">
              <w:rPr>
                <w:sz w:val="26"/>
                <w:szCs w:val="26"/>
                <w:lang w:val="vi-VN"/>
              </w:rPr>
              <w:t>2. Doanh nghiệp không thuộc đối tượng quy định tại khoản 1 Điều này được đầu tư kinh doanh công nghệ chuyên dùng chế tạo, sản xuất vũ khí quân dụng, trang thiết bị kỹ thuật phục vụ quốc phòng, an ninh quy định tại khoản 5 Điều 3 Nghị định này khi đáp ứng đủ các điều kiện sau:</w:t>
            </w:r>
          </w:p>
          <w:p w14:paraId="59FF6F15" w14:textId="77777777" w:rsidR="00AF0B9F" w:rsidRPr="00937FFE" w:rsidRDefault="00AF0B9F" w:rsidP="00AF0B9F">
            <w:pPr>
              <w:spacing w:before="60" w:after="60"/>
              <w:jc w:val="both"/>
              <w:rPr>
                <w:sz w:val="26"/>
                <w:szCs w:val="26"/>
                <w:lang w:val="vi-VN"/>
              </w:rPr>
            </w:pPr>
            <w:r w:rsidRPr="00937FFE">
              <w:rPr>
                <w:sz w:val="26"/>
                <w:szCs w:val="26"/>
                <w:lang w:val="vi-VN"/>
              </w:rPr>
              <w:t>a) Quy định tại điểm a khoản 2 Điều 6 Nghị định này;</w:t>
            </w:r>
          </w:p>
          <w:p w14:paraId="650D6DC9" w14:textId="37555B76" w:rsidR="00AF0B9F" w:rsidRPr="00937FFE" w:rsidRDefault="00AF0B9F" w:rsidP="00AF0B9F">
            <w:pPr>
              <w:spacing w:before="60" w:after="60"/>
              <w:ind w:left="57" w:right="57"/>
              <w:jc w:val="both"/>
              <w:rPr>
                <w:sz w:val="26"/>
                <w:szCs w:val="26"/>
                <w:lang w:val="vi-VN"/>
              </w:rPr>
            </w:pPr>
            <w:r w:rsidRPr="00937FFE">
              <w:rPr>
                <w:sz w:val="26"/>
                <w:szCs w:val="26"/>
                <w:lang w:val="vi-VN"/>
              </w:rPr>
              <w:t>b) Quy định tại khoản 1 Điều này.</w:t>
            </w:r>
          </w:p>
        </w:tc>
        <w:tc>
          <w:tcPr>
            <w:tcW w:w="2411" w:type="dxa"/>
            <w:vAlign w:val="center"/>
          </w:tcPr>
          <w:p w14:paraId="4F39A57D" w14:textId="60A287BF" w:rsidR="00AF0B9F" w:rsidRPr="00937FFE" w:rsidRDefault="00AF0B9F" w:rsidP="00AF0B9F">
            <w:pPr>
              <w:spacing w:before="60" w:after="60"/>
              <w:ind w:left="57" w:right="57"/>
              <w:rPr>
                <w:bCs/>
                <w:sz w:val="26"/>
                <w:szCs w:val="26"/>
                <w:lang w:val="vi-VN"/>
              </w:rPr>
            </w:pPr>
            <w:r w:rsidRPr="00937FFE">
              <w:rPr>
                <w:bCs/>
                <w:spacing w:val="-2"/>
                <w:sz w:val="26"/>
                <w:szCs w:val="26"/>
                <w:lang w:val="en-US"/>
              </w:rPr>
              <w:lastRenderedPageBreak/>
              <w:t>Phù hợp</w:t>
            </w:r>
          </w:p>
        </w:tc>
      </w:tr>
      <w:tr w:rsidR="00AF0B9F" w:rsidRPr="00937FFE" w14:paraId="06EF9B98" w14:textId="77777777" w:rsidTr="00CE791A">
        <w:trPr>
          <w:trHeight w:val="343"/>
        </w:trPr>
        <w:tc>
          <w:tcPr>
            <w:tcW w:w="635" w:type="dxa"/>
            <w:vAlign w:val="center"/>
          </w:tcPr>
          <w:p w14:paraId="05EBDDF7" w14:textId="6333A96E" w:rsidR="00AF0B9F" w:rsidRPr="00937FFE" w:rsidRDefault="00AF0B9F" w:rsidP="00AF0B9F">
            <w:pPr>
              <w:pStyle w:val="ListParagraph"/>
              <w:spacing w:before="60" w:after="60"/>
              <w:ind w:left="57" w:right="57"/>
              <w:jc w:val="center"/>
              <w:rPr>
                <w:b/>
                <w:bCs/>
                <w:sz w:val="26"/>
                <w:szCs w:val="26"/>
                <w:lang w:val="en-US"/>
              </w:rPr>
            </w:pPr>
            <w:r w:rsidRPr="00937FFE">
              <w:rPr>
                <w:b/>
                <w:bCs/>
                <w:sz w:val="26"/>
                <w:szCs w:val="26"/>
                <w:lang w:val="en-US"/>
              </w:rPr>
              <w:lastRenderedPageBreak/>
              <w:t>4</w:t>
            </w:r>
          </w:p>
        </w:tc>
        <w:tc>
          <w:tcPr>
            <w:tcW w:w="1373" w:type="dxa"/>
          </w:tcPr>
          <w:p w14:paraId="44AF0A19" w14:textId="77777777" w:rsidR="00AF0B9F" w:rsidRPr="00937FFE" w:rsidRDefault="00AF0B9F" w:rsidP="00AF0B9F">
            <w:pPr>
              <w:spacing w:before="60" w:after="60"/>
              <w:ind w:left="57" w:right="57"/>
              <w:jc w:val="both"/>
              <w:rPr>
                <w:sz w:val="26"/>
                <w:szCs w:val="26"/>
                <w:lang w:val="vi-VN"/>
              </w:rPr>
            </w:pPr>
          </w:p>
        </w:tc>
        <w:tc>
          <w:tcPr>
            <w:tcW w:w="6083" w:type="dxa"/>
          </w:tcPr>
          <w:p w14:paraId="37941781"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11. Công nhận hạt nhân tổ hợp công nghiệp quốc phòng</w:t>
            </w:r>
          </w:p>
          <w:p w14:paraId="4756703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Cơ sở công nghiệp quốc phòng nòng cốt lập 01 bộ hồ sơ đề nghị công nhận là hạt nhân tổ hợp công nghiệp quốc phòng nộp trực tiếp hoặc gửi qua dịch vụ bưu chính công ích hoặc trên môi trường điện tử đến cơ quan </w:t>
            </w:r>
            <w:r w:rsidRPr="00937FFE">
              <w:rPr>
                <w:sz w:val="26"/>
                <w:szCs w:val="26"/>
                <w:lang w:val="vi-VN" w:eastAsia="x-none"/>
              </w:rPr>
              <w:lastRenderedPageBreak/>
              <w:t xml:space="preserve">chuyên trách về công nghiệp quốc phòng. </w:t>
            </w:r>
          </w:p>
          <w:p w14:paraId="5A1C3C08"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Hồ sơ đề nghị công nhận là hạt nhân tổ hợp công nghiệp quốc phòng bao gồm: </w:t>
            </w:r>
          </w:p>
          <w:p w14:paraId="0837EC6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Đơn đề nghị công nhận là hạt nhân tổ hợp công nghiệp quốc phòng theo mẫu tại Phụ lục ban hành kèm theo Nghị định này;</w:t>
            </w:r>
          </w:p>
          <w:p w14:paraId="6474072C" w14:textId="77777777" w:rsidR="00F05E6D" w:rsidRPr="00937FFE" w:rsidRDefault="00F05E6D" w:rsidP="00F05E6D">
            <w:pPr>
              <w:spacing w:before="60" w:after="60"/>
              <w:ind w:left="57" w:right="57"/>
              <w:contextualSpacing/>
              <w:jc w:val="both"/>
              <w:rPr>
                <w:spacing w:val="-6"/>
                <w:sz w:val="26"/>
                <w:szCs w:val="26"/>
                <w:lang w:val="vi-VN" w:eastAsia="x-none"/>
              </w:rPr>
            </w:pPr>
            <w:r w:rsidRPr="00937FFE">
              <w:rPr>
                <w:spacing w:val="-6"/>
                <w:sz w:val="26"/>
                <w:szCs w:val="26"/>
                <w:lang w:val="vi-VN" w:eastAsia="x-none"/>
              </w:rPr>
              <w:t>b) Bản sao Quyết định của Thủ tướng Chính phủ phê duyệt danh sách cơ sở công nghiệp quốc phòng nòng cốt;</w:t>
            </w:r>
          </w:p>
          <w:p w14:paraId="52441D3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c) Tài liệu về: Tên, loại hình, địa chỉ, phạm vi địa lí, ngành nghề, lĩnh vực hoạt động của cơ sở công nghiệp quốc phòng nòng cốt; các sản phẩm, dịch vụ và nhiệm vụ quốc phòng, do Bộ Quốc phòng hoặc công ty mẹ là doanh nghiệp do Nhà nước nắm giữ 100% vốn điều lệ thuộc quyền quản lí Bộ Quốc phòng hoặc các cơ quan chức năng, đơn vị đầu mối trực thuộc Bộ Quốc phòng giao hoặc đặt hàng doanh nghiệp thực hiện trong 05 năm gần nhất tính đến thời điểm đề nghị công nhận; </w:t>
            </w:r>
          </w:p>
          <w:p w14:paraId="1A20C47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d) Tài liệu chứng minh đáp ứng đầy đủ các điều kiện quy định tại Điều 10 Nghị định này. </w:t>
            </w:r>
          </w:p>
          <w:p w14:paraId="761D864E"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Trong thời hạn 30 ngày kể từ ngày nhận đủ hồ sơ, Cơ quan chuyên trách về công nghiệp quốc phòng kiểm tra, thẩm định các hồ sơ, đánh giá khả năng đáp ứng các điều kiện tại Điều 10 của Nghị định này của cơ sở công nghiệp quốc phòng nòng cốt, báo cáo, đề xuất Bộ trưởng Bộ Quốc phòng xem xét, trình Thủ tướng Chính phủ công nhận cơ sở công nghiệp quốc phòng nòng là hạt nhân tổ hợp công nghiệp quốc phòng. Trường hợp cơ sở </w:t>
            </w:r>
            <w:r w:rsidRPr="00937FFE">
              <w:rPr>
                <w:sz w:val="26"/>
                <w:szCs w:val="26"/>
                <w:lang w:val="vi-VN" w:eastAsia="x-none"/>
              </w:rPr>
              <w:lastRenderedPageBreak/>
              <w:t xml:space="preserve">công nghiệp quốc phòng nòng cốt chưa đủ điều kiện công nhận là hạt nhân tổ hợp công nghiệp quốc phòng, cơ quan chuyên trách có văn bản trả lời nêu rõ lý do không đủ điều kiện công nhận, công nhận lại là hạt nhân tổ hợp công nghiệp quốc phòng. </w:t>
            </w:r>
          </w:p>
          <w:p w14:paraId="62C3AA1B" w14:textId="65B65B50" w:rsidR="00AF0B9F"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Trường hợp thành phần hồ sơ không đầy đủ, trong thời hạn 05 ngày làm việc kể từ ngày nhận được hồ sơ, Cơ quan chuyên trách về công nghiệp quốc phòng thông báo bằng văn bản đến cơ sở công nghiệp quốc phòng nòng cốt để bổ sung hồ sơ. Thời gian bổ sung hồ sơ không tính vào thời gian giải quyết hồ sơ theo quy định tại khoản này.</w:t>
            </w:r>
          </w:p>
        </w:tc>
        <w:tc>
          <w:tcPr>
            <w:tcW w:w="4530" w:type="dxa"/>
          </w:tcPr>
          <w:p w14:paraId="563E87F9" w14:textId="4FBA3F91" w:rsidR="00AF0B9F" w:rsidRPr="00937FFE" w:rsidRDefault="00AF0B9F" w:rsidP="00AF0B9F">
            <w:pPr>
              <w:spacing w:before="60" w:after="60"/>
              <w:jc w:val="both"/>
              <w:rPr>
                <w:rFonts w:asciiTheme="minorHAnsi" w:hAnsiTheme="minorHAnsi"/>
                <w:b/>
                <w:bCs/>
                <w:spacing w:val="-2"/>
                <w:sz w:val="26"/>
                <w:szCs w:val="26"/>
                <w:lang w:val="vi-VN"/>
              </w:rPr>
            </w:pPr>
            <w:bookmarkStart w:id="67" w:name="_Hlk155023218"/>
            <w:bookmarkStart w:id="68" w:name="_Hlk184646493"/>
            <w:r w:rsidRPr="00937FFE">
              <w:rPr>
                <w:rFonts w:ascii="Times New Roman Bold" w:hAnsi="Times New Roman Bold"/>
                <w:b/>
                <w:bCs/>
                <w:spacing w:val="-2"/>
                <w:sz w:val="26"/>
                <w:szCs w:val="26"/>
                <w:lang w:val="vi-VN"/>
              </w:rPr>
              <w:lastRenderedPageBreak/>
              <w:t>Luật Công nghiệp quốc phòng, an ninh và động viên công nghiệp</w:t>
            </w:r>
            <w:r w:rsidR="00827501" w:rsidRPr="00937FFE">
              <w:rPr>
                <w:b/>
                <w:sz w:val="26"/>
                <w:szCs w:val="26"/>
                <w:lang w:val="vi-VN"/>
              </w:rPr>
              <w:t xml:space="preserve"> năm 2024 </w:t>
            </w:r>
            <w:r w:rsidRPr="00937FFE">
              <w:rPr>
                <w:rFonts w:ascii="Times New Roman Bold" w:hAnsi="Times New Roman Bold"/>
                <w:b/>
                <w:bCs/>
                <w:spacing w:val="-2"/>
                <w:sz w:val="26"/>
                <w:szCs w:val="26"/>
                <w:lang w:val="vi-VN"/>
              </w:rPr>
              <w:t xml:space="preserve"> (</w:t>
            </w:r>
            <w:r w:rsidR="007A0EB1" w:rsidRPr="00937FFE">
              <w:rPr>
                <w:rFonts w:ascii="Times New Roman Bold" w:hAnsi="Times New Roman Bold"/>
                <w:b/>
                <w:bCs/>
                <w:spacing w:val="-2"/>
                <w:sz w:val="26"/>
                <w:szCs w:val="26"/>
                <w:lang w:val="vi-VN"/>
              </w:rPr>
              <w:t xml:space="preserve">khoản 4 </w:t>
            </w:r>
            <w:r w:rsidRPr="00937FFE">
              <w:rPr>
                <w:rFonts w:ascii="Times New Roman Bold" w:hAnsi="Times New Roman Bold"/>
                <w:b/>
                <w:bCs/>
                <w:spacing w:val="-2"/>
                <w:sz w:val="26"/>
                <w:szCs w:val="26"/>
                <w:lang w:val="vi-VN"/>
              </w:rPr>
              <w:t>Điều 42)</w:t>
            </w:r>
          </w:p>
          <w:p w14:paraId="37F33047" w14:textId="77777777" w:rsidR="00AF0B9F" w:rsidRPr="00937FFE" w:rsidRDefault="00AF0B9F" w:rsidP="00AF0B9F">
            <w:pPr>
              <w:spacing w:before="60" w:after="60"/>
              <w:ind w:right="57"/>
              <w:jc w:val="both"/>
              <w:rPr>
                <w:sz w:val="26"/>
                <w:szCs w:val="26"/>
                <w:lang w:val="vi-VN"/>
              </w:rPr>
            </w:pPr>
            <w:r w:rsidRPr="00937FFE">
              <w:rPr>
                <w:sz w:val="26"/>
                <w:szCs w:val="26"/>
                <w:lang w:val="vi-VN"/>
              </w:rPr>
              <w:t>Điều 42. Chức năng, nhiệm vụ, thành phần của tổ hợp công nghiệp quốc phòng</w:t>
            </w:r>
            <w:bookmarkEnd w:id="67"/>
          </w:p>
          <w:bookmarkEnd w:id="68"/>
          <w:p w14:paraId="0761B30A" w14:textId="078FDEF3" w:rsidR="00AF0B9F" w:rsidRPr="00937FFE" w:rsidRDefault="00AF0B9F" w:rsidP="00AF0B9F">
            <w:pPr>
              <w:spacing w:before="60" w:after="60"/>
              <w:ind w:left="57" w:right="57"/>
              <w:jc w:val="both"/>
              <w:rPr>
                <w:sz w:val="26"/>
                <w:szCs w:val="26"/>
                <w:lang w:val="vi-VN"/>
              </w:rPr>
            </w:pPr>
            <w:r w:rsidRPr="00937FFE">
              <w:rPr>
                <w:sz w:val="26"/>
                <w:szCs w:val="26"/>
                <w:lang w:val="vi-VN"/>
              </w:rPr>
              <w:lastRenderedPageBreak/>
              <w:t>4. Thủ tướng Chính phủ quyết định cơ sở công nghiệp quốc phòng nòng cốt là hạt nhân tổ hợp công nghiệp quốc phòng.</w:t>
            </w:r>
          </w:p>
        </w:tc>
        <w:tc>
          <w:tcPr>
            <w:tcW w:w="2411" w:type="dxa"/>
            <w:vAlign w:val="center"/>
          </w:tcPr>
          <w:p w14:paraId="4A1E4952" w14:textId="3568CADF" w:rsidR="00AF0B9F" w:rsidRPr="00937FFE" w:rsidRDefault="00AF0B9F" w:rsidP="00597EFE">
            <w:pPr>
              <w:spacing w:before="60" w:after="60"/>
              <w:ind w:left="57" w:right="57"/>
              <w:rPr>
                <w:bCs/>
                <w:sz w:val="26"/>
                <w:szCs w:val="26"/>
                <w:lang w:val="vi-VN"/>
              </w:rPr>
            </w:pPr>
            <w:r w:rsidRPr="00937FFE">
              <w:rPr>
                <w:bCs/>
                <w:spacing w:val="-2"/>
                <w:sz w:val="26"/>
                <w:szCs w:val="26"/>
                <w:lang w:val="en-US"/>
              </w:rPr>
              <w:lastRenderedPageBreak/>
              <w:t>Phù hợp</w:t>
            </w:r>
          </w:p>
        </w:tc>
      </w:tr>
      <w:tr w:rsidR="00A133AB" w:rsidRPr="00937FFE" w14:paraId="34946AAD" w14:textId="77777777" w:rsidTr="00CE791A">
        <w:trPr>
          <w:trHeight w:val="343"/>
        </w:trPr>
        <w:tc>
          <w:tcPr>
            <w:tcW w:w="635" w:type="dxa"/>
            <w:vAlign w:val="center"/>
          </w:tcPr>
          <w:p w14:paraId="6646657D" w14:textId="6DB12D94" w:rsidR="00A133AB" w:rsidRPr="00937FFE" w:rsidRDefault="00385293" w:rsidP="00AF0B9F">
            <w:pPr>
              <w:pStyle w:val="ListParagraph"/>
              <w:spacing w:before="60" w:after="60"/>
              <w:ind w:left="57" w:right="57"/>
              <w:jc w:val="center"/>
              <w:rPr>
                <w:b/>
                <w:bCs/>
                <w:sz w:val="26"/>
                <w:szCs w:val="26"/>
                <w:lang w:val="en-US"/>
              </w:rPr>
            </w:pPr>
            <w:r w:rsidRPr="00937FFE">
              <w:rPr>
                <w:b/>
                <w:bCs/>
                <w:sz w:val="26"/>
                <w:szCs w:val="26"/>
                <w:lang w:val="en-US"/>
              </w:rPr>
              <w:lastRenderedPageBreak/>
              <w:t>5</w:t>
            </w:r>
          </w:p>
        </w:tc>
        <w:tc>
          <w:tcPr>
            <w:tcW w:w="1373" w:type="dxa"/>
          </w:tcPr>
          <w:p w14:paraId="35B0674B" w14:textId="77777777" w:rsidR="00A133AB" w:rsidRPr="00937FFE" w:rsidRDefault="00A133AB" w:rsidP="00AF0B9F">
            <w:pPr>
              <w:spacing w:before="60" w:after="60"/>
              <w:ind w:left="57" w:right="57"/>
              <w:jc w:val="both"/>
              <w:rPr>
                <w:sz w:val="26"/>
                <w:szCs w:val="26"/>
                <w:lang w:val="vi-VN"/>
              </w:rPr>
            </w:pPr>
          </w:p>
        </w:tc>
        <w:tc>
          <w:tcPr>
            <w:tcW w:w="6083" w:type="dxa"/>
          </w:tcPr>
          <w:p w14:paraId="615EA8AB"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 xml:space="preserve">Điều 12. Huỷ công nhận hạt nhân tổ hợp công nghiệp quốc phòng </w:t>
            </w:r>
          </w:p>
          <w:p w14:paraId="0779827D"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Cơ quan chuyên trách về công nghiệp quốc phòng theo dõi, đánh giá năng lực và kết quả thực hiện nhiệm vụ của hạt nhân tổ hợp công nghiệp quốc phòng. </w:t>
            </w:r>
          </w:p>
          <w:p w14:paraId="582C534F" w14:textId="77777777" w:rsidR="00A133AB"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Đối với hạt nhân tổ hợp công nghiệp quốc phòng không còn đủ năng lực hoàn thành nhiệm vụ theo quy định tại Điều 13 Nghị định này, cơ quan chuyên trách về công nghiệp quốc phòng báo cáo Bộ trưởng Bộ Quốc phòng xem xét, trình Thủ tướng Chính phủ quyết định hủy tư cách hạt nhân tổ hợp công nghiệp quốc phòng, phương án hoạt động của tổ hợp công nghiệp quốc phòng và công nhận hạt nhân tổ hợp công nghiệp quốc phòng mới (nếu có).</w:t>
            </w:r>
          </w:p>
          <w:p w14:paraId="4B777DE4" w14:textId="00BFC66F" w:rsidR="006E17F6" w:rsidRPr="00937FFE" w:rsidRDefault="006E17F6" w:rsidP="00F05E6D">
            <w:pPr>
              <w:spacing w:before="60" w:after="60"/>
              <w:ind w:left="57" w:right="57"/>
              <w:contextualSpacing/>
              <w:jc w:val="both"/>
              <w:rPr>
                <w:b/>
                <w:bCs/>
                <w:sz w:val="26"/>
                <w:szCs w:val="26"/>
                <w:lang w:val="vi-VN" w:eastAsia="x-none"/>
              </w:rPr>
            </w:pPr>
          </w:p>
        </w:tc>
        <w:tc>
          <w:tcPr>
            <w:tcW w:w="4530" w:type="dxa"/>
          </w:tcPr>
          <w:p w14:paraId="5E17389B" w14:textId="77777777" w:rsidR="003C042B" w:rsidRPr="00937FFE" w:rsidRDefault="003C042B" w:rsidP="003C042B">
            <w:pPr>
              <w:spacing w:before="60" w:after="60"/>
              <w:jc w:val="both"/>
              <w:rPr>
                <w:rFonts w:ascii="Times New Roman Bold" w:hAnsi="Times New Roman Bold"/>
                <w:b/>
                <w:bCs/>
                <w:spacing w:val="-2"/>
                <w:sz w:val="26"/>
                <w:szCs w:val="26"/>
                <w:lang w:val="vi-VN"/>
              </w:rPr>
            </w:pPr>
            <w:r w:rsidRPr="00937FFE">
              <w:rPr>
                <w:rFonts w:ascii="Times New Roman Bold" w:hAnsi="Times New Roman Bold"/>
                <w:b/>
                <w:bCs/>
                <w:spacing w:val="-2"/>
                <w:sz w:val="26"/>
                <w:szCs w:val="26"/>
                <w:lang w:val="vi-VN"/>
              </w:rPr>
              <w:t>Luật Công nghiệp quốc phòng, an ninh và động viên công nghiệp năm 2024  (khoản 4 Điều 42)</w:t>
            </w:r>
          </w:p>
          <w:p w14:paraId="3BE3730B" w14:textId="77777777" w:rsidR="003C042B" w:rsidRPr="00937FFE" w:rsidRDefault="003C042B" w:rsidP="003C042B">
            <w:pPr>
              <w:spacing w:before="60" w:after="60"/>
              <w:jc w:val="both"/>
              <w:rPr>
                <w:sz w:val="26"/>
                <w:szCs w:val="26"/>
                <w:lang w:val="vi-VN" w:eastAsia="x-none"/>
              </w:rPr>
            </w:pPr>
            <w:r w:rsidRPr="00937FFE">
              <w:rPr>
                <w:sz w:val="26"/>
                <w:szCs w:val="26"/>
                <w:lang w:val="vi-VN" w:eastAsia="x-none"/>
              </w:rPr>
              <w:t>Điều 42. Chức năng, nhiệm vụ, thành phần của tổ hợp công nghiệp quốc phòng</w:t>
            </w:r>
          </w:p>
          <w:p w14:paraId="42255EE8" w14:textId="1FC13395" w:rsidR="00A133AB" w:rsidRPr="00937FFE" w:rsidRDefault="003C042B" w:rsidP="003C042B">
            <w:pPr>
              <w:spacing w:before="60" w:after="60"/>
              <w:jc w:val="both"/>
              <w:rPr>
                <w:rFonts w:ascii="Times New Roman Bold" w:hAnsi="Times New Roman Bold"/>
                <w:b/>
                <w:bCs/>
                <w:spacing w:val="-2"/>
                <w:sz w:val="26"/>
                <w:szCs w:val="26"/>
                <w:lang w:val="vi-VN"/>
              </w:rPr>
            </w:pPr>
            <w:r w:rsidRPr="00937FFE">
              <w:rPr>
                <w:sz w:val="26"/>
                <w:szCs w:val="26"/>
                <w:lang w:val="vi-VN" w:eastAsia="x-none"/>
              </w:rPr>
              <w:t>4. Thủ tướng Chính phủ quyết định cơ sở công nghiệp quốc phòng nòng cốt là hạt nhân tổ hợp công nghiệp quốc phòng.</w:t>
            </w:r>
          </w:p>
        </w:tc>
        <w:tc>
          <w:tcPr>
            <w:tcW w:w="2411" w:type="dxa"/>
            <w:vAlign w:val="center"/>
          </w:tcPr>
          <w:p w14:paraId="2EB6C446" w14:textId="77777777" w:rsidR="00A133AB" w:rsidRPr="00937FFE" w:rsidRDefault="00A133AB" w:rsidP="00597EFE">
            <w:pPr>
              <w:spacing w:before="60" w:after="60"/>
              <w:ind w:left="57" w:right="57"/>
              <w:rPr>
                <w:bCs/>
                <w:spacing w:val="-2"/>
                <w:sz w:val="26"/>
                <w:szCs w:val="26"/>
                <w:lang w:val="vi-VN"/>
              </w:rPr>
            </w:pPr>
          </w:p>
        </w:tc>
      </w:tr>
      <w:tr w:rsidR="00C04276" w:rsidRPr="00937FFE" w14:paraId="1A0B6666" w14:textId="77777777" w:rsidTr="00CE791A">
        <w:trPr>
          <w:trHeight w:val="343"/>
        </w:trPr>
        <w:tc>
          <w:tcPr>
            <w:tcW w:w="635" w:type="dxa"/>
            <w:vAlign w:val="center"/>
          </w:tcPr>
          <w:p w14:paraId="3130D0AA" w14:textId="2DF76CB5" w:rsidR="00C04276" w:rsidRPr="00937FFE" w:rsidRDefault="00385293" w:rsidP="00C04276">
            <w:pPr>
              <w:pStyle w:val="ListParagraph"/>
              <w:spacing w:before="60" w:after="60"/>
              <w:ind w:left="57" w:right="57"/>
              <w:jc w:val="center"/>
              <w:rPr>
                <w:b/>
                <w:bCs/>
                <w:sz w:val="26"/>
                <w:szCs w:val="26"/>
                <w:lang w:val="en-US"/>
              </w:rPr>
            </w:pPr>
            <w:r w:rsidRPr="00937FFE">
              <w:rPr>
                <w:b/>
                <w:bCs/>
                <w:sz w:val="26"/>
                <w:szCs w:val="26"/>
                <w:lang w:val="en-US"/>
              </w:rPr>
              <w:lastRenderedPageBreak/>
              <w:t>6</w:t>
            </w:r>
          </w:p>
        </w:tc>
        <w:tc>
          <w:tcPr>
            <w:tcW w:w="1373" w:type="dxa"/>
          </w:tcPr>
          <w:p w14:paraId="38C1D74F" w14:textId="77777777" w:rsidR="00C04276" w:rsidRPr="00937FFE" w:rsidRDefault="00C04276" w:rsidP="00C04276">
            <w:pPr>
              <w:spacing w:before="60" w:after="60"/>
              <w:ind w:left="57" w:right="57"/>
              <w:jc w:val="both"/>
              <w:rPr>
                <w:sz w:val="26"/>
                <w:szCs w:val="26"/>
                <w:lang w:val="vi-VN"/>
              </w:rPr>
            </w:pPr>
          </w:p>
        </w:tc>
        <w:tc>
          <w:tcPr>
            <w:tcW w:w="6083" w:type="dxa"/>
          </w:tcPr>
          <w:p w14:paraId="60D85DBD"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13. Trách nhiệm của hạt nhân tổ hợp công nghiệp quốc phòng</w:t>
            </w:r>
          </w:p>
          <w:p w14:paraId="6790F6C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Lập danh sách thành phần khác của tổ hợp công nghiệp quốc phòng: </w:t>
            </w:r>
          </w:p>
          <w:p w14:paraId="3F57DEF9"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Ban hành tiêu chí thành phần khác của tổ hợp công nghiệp quốc phòng phù hợp với quy định tại khoản 1 Điều 44 Luật Công nghiệp quốc phòng, an ninh và động viên công nghiệp;</w:t>
            </w:r>
          </w:p>
          <w:p w14:paraId="2911D684"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Đánh giá, thẩm định và lập danh sách thành phần khác của tổ hợp công nghiệp quốc phòng báo cáo cơ quan chuyên trách về công nghiệp quốc phòng xem xét, trình Bộ trưởng Bộ Quốc phòng phê duyệt.</w:t>
            </w:r>
          </w:p>
          <w:p w14:paraId="2C5F5A8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Ban hành, sửa đổi, bổ sung và kiểm tra, giám sát thực hiện quy chế hoạt động, quy chế khen thưởng của tổ hợp công nghiệp quốc phòng. </w:t>
            </w:r>
          </w:p>
          <w:p w14:paraId="61218978"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3. Xây dựng chương trình, đề án, dự án nghiên cứu chế tạo, sản xuất vũ khí trang bị kỹ thuật phù hợp với chức năng, nhiệm vụ của tổ hợp công nghiệp quốc phòng trình Bộ Quốc phòng phê duyệt.</w:t>
            </w:r>
          </w:p>
          <w:p w14:paraId="5EA3ADE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Xây dựng kế hoạch triển khai nhiệm vụ của tổ hợp công nghiệp quốc phòng.</w:t>
            </w:r>
          </w:p>
          <w:p w14:paraId="4853C45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5. Thực hiện chức năng điều phối hoạt động của tổ hợp công nghiệp quốc phòng thông qua hình thức ký hợp đồng liên doanh, liên kết với thành phần khác của tổ hợp công nghiệp quốc phòng.</w:t>
            </w:r>
          </w:p>
          <w:p w14:paraId="50A14C99"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6. Kiểm tra, đánh giá chất lượng, nghiệm thu sản phẩm do thành phần khác của tổ hợp công nghiệp quốc phòng </w:t>
            </w:r>
            <w:r w:rsidRPr="00937FFE">
              <w:rPr>
                <w:sz w:val="26"/>
                <w:szCs w:val="26"/>
                <w:lang w:val="vi-VN" w:eastAsia="x-none"/>
              </w:rPr>
              <w:lastRenderedPageBreak/>
              <w:t xml:space="preserve">sản xuất, đảm bảo hoàn thành nhiệm vụ của tổ hợp công nghiệp quốc phòng. </w:t>
            </w:r>
          </w:p>
          <w:p w14:paraId="57046C7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7. Hoàn chỉnh sản phẩm đảm bảo chất lượng, số lượng và các chỉ tiêu, tính năng chiến thuật, kỹ thuật được phê duyệt.</w:t>
            </w:r>
          </w:p>
          <w:p w14:paraId="5FC2C84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8. Chủ trì, phối hợp với thành phần khác của tổ hợp công nghiệp quốc phòng triển khai các chương trình, dự án hợp tác quốc tế trong lĩnh vực hoạt động của tổ hợp công nghiệp quốc phòng. </w:t>
            </w:r>
          </w:p>
          <w:p w14:paraId="4E89657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9. Bảo đảm bí mật nhà nước trong quá trình kí kết hợp đồng liên doanh, liên kết với các thành phần khác của tổ hợp công nghiệp quốc phòng và trong hợp tác với đối tác trong nước, nước ngoài.    </w:t>
            </w:r>
          </w:p>
          <w:p w14:paraId="0805753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10. Báo cáo kết quả triển khai thực hiện nhiệm vụ của tổ hợp công nghiệp quốc phòng về Cơ quan chuyên trách về công nghiệp quốc phòng và chịu trách nhiệm về các nội dung đã báo cáo. </w:t>
            </w:r>
          </w:p>
          <w:p w14:paraId="5CCEE063" w14:textId="546FB984" w:rsidR="00C04276" w:rsidRPr="00937FFE" w:rsidRDefault="00F05E6D" w:rsidP="00F05E6D">
            <w:pPr>
              <w:spacing w:before="60" w:after="60"/>
              <w:ind w:left="57" w:right="57"/>
              <w:contextualSpacing/>
              <w:jc w:val="both"/>
              <w:rPr>
                <w:spacing w:val="2"/>
                <w:sz w:val="26"/>
                <w:szCs w:val="26"/>
                <w:lang w:val="vi-VN" w:eastAsia="x-none"/>
              </w:rPr>
            </w:pPr>
            <w:r w:rsidRPr="00937FFE">
              <w:rPr>
                <w:sz w:val="26"/>
                <w:szCs w:val="26"/>
                <w:lang w:val="vi-VN" w:eastAsia="x-none"/>
              </w:rPr>
              <w:t>11. Chịu trách nhiệm quản lý các nguồn tài chính đã tiếp nhận dành riêng cho thực hiện nhiệm vụ của tổ hợp công nghiệp quốc phòng độc lập với các nhiệm vụ khác; báo cáo Bộ Quốc phòng kết quả thực hiện thông qua Cơ quan chuyên trách về công nghiệp quốc phòng theo quy định.</w:t>
            </w:r>
          </w:p>
        </w:tc>
        <w:tc>
          <w:tcPr>
            <w:tcW w:w="4530" w:type="dxa"/>
          </w:tcPr>
          <w:p w14:paraId="79965117" w14:textId="0DB5DD4A" w:rsidR="009C7BD0" w:rsidRPr="00937FFE" w:rsidRDefault="00FA4529" w:rsidP="009C7BD0">
            <w:pPr>
              <w:spacing w:before="60" w:after="60"/>
              <w:jc w:val="both"/>
              <w:rPr>
                <w:b/>
                <w:sz w:val="26"/>
                <w:szCs w:val="26"/>
                <w:lang w:val="vi-VN"/>
              </w:rPr>
            </w:pPr>
            <w:bookmarkStart w:id="69" w:name="_Hlk184646497"/>
            <w:r w:rsidRPr="00937FFE">
              <w:rPr>
                <w:b/>
                <w:sz w:val="26"/>
                <w:szCs w:val="26"/>
                <w:lang w:val="vi-VN"/>
              </w:rPr>
              <w:lastRenderedPageBreak/>
              <w:t xml:space="preserve">(1) </w:t>
            </w:r>
            <w:r w:rsidR="009C7BD0" w:rsidRPr="00937FFE">
              <w:rPr>
                <w:b/>
                <w:sz w:val="26"/>
                <w:szCs w:val="26"/>
                <w:lang w:val="vi-VN"/>
              </w:rPr>
              <w:t>Luật Công nghiệp quốc phòng, an ninh và động viên công nghiệp năm 2024 (khoản 3 Điều 43)</w:t>
            </w:r>
          </w:p>
          <w:p w14:paraId="16B1E5DB" w14:textId="77777777" w:rsidR="009C7BD0" w:rsidRPr="00937FFE" w:rsidRDefault="009C7BD0" w:rsidP="009C7BD0">
            <w:pPr>
              <w:spacing w:before="60" w:after="60"/>
              <w:jc w:val="both"/>
              <w:rPr>
                <w:sz w:val="26"/>
                <w:szCs w:val="26"/>
                <w:lang w:val="vi-VN"/>
              </w:rPr>
            </w:pPr>
            <w:r w:rsidRPr="00937FFE">
              <w:rPr>
                <w:sz w:val="26"/>
                <w:szCs w:val="26"/>
                <w:lang w:val="vi-VN"/>
              </w:rPr>
              <w:t xml:space="preserve">Điều 43. Hạt nhân tổ hợp công nghiệp quốc phòng </w:t>
            </w:r>
          </w:p>
          <w:bookmarkEnd w:id="69"/>
          <w:p w14:paraId="41CBB7D5" w14:textId="77777777" w:rsidR="009C7BD0" w:rsidRPr="00937FFE" w:rsidRDefault="009C7BD0" w:rsidP="009C7BD0">
            <w:pPr>
              <w:spacing w:before="60" w:after="60"/>
              <w:jc w:val="both"/>
              <w:rPr>
                <w:sz w:val="26"/>
                <w:szCs w:val="26"/>
                <w:lang w:val="vi-VN"/>
              </w:rPr>
            </w:pPr>
            <w:r w:rsidRPr="00937FFE">
              <w:rPr>
                <w:sz w:val="26"/>
                <w:szCs w:val="26"/>
                <w:lang w:val="vi-VN"/>
              </w:rPr>
              <w:t>3. Hạt nhân tổ hợp công nghiệp quốc phòng có trách nhiệm sau đây:</w:t>
            </w:r>
          </w:p>
          <w:p w14:paraId="3F5845D7" w14:textId="77777777" w:rsidR="009C7BD0" w:rsidRPr="00937FFE" w:rsidRDefault="009C7BD0" w:rsidP="009C7BD0">
            <w:pPr>
              <w:spacing w:before="60" w:after="60"/>
              <w:jc w:val="both"/>
              <w:rPr>
                <w:sz w:val="26"/>
                <w:szCs w:val="26"/>
                <w:lang w:val="vi-VN"/>
              </w:rPr>
            </w:pPr>
            <w:r w:rsidRPr="00937FFE">
              <w:rPr>
                <w:sz w:val="26"/>
                <w:szCs w:val="26"/>
                <w:lang w:val="vi-VN"/>
              </w:rPr>
              <w:t>a) Lập danh sách thành phần của tổ hợp công nghiệp quốc phòng, ưu tiên cơ sở công nghiệp động viên, trình Bộ trưởng Bộ Quốc phòng phê duyệt;</w:t>
            </w:r>
          </w:p>
          <w:p w14:paraId="387C0C51" w14:textId="77777777" w:rsidR="009C7BD0" w:rsidRPr="00937FFE" w:rsidRDefault="009C7BD0" w:rsidP="009C7BD0">
            <w:pPr>
              <w:spacing w:before="60" w:after="60"/>
              <w:jc w:val="both"/>
              <w:rPr>
                <w:sz w:val="26"/>
                <w:szCs w:val="26"/>
                <w:lang w:val="vi-VN"/>
              </w:rPr>
            </w:pPr>
            <w:r w:rsidRPr="00937FFE">
              <w:rPr>
                <w:sz w:val="26"/>
                <w:szCs w:val="26"/>
                <w:lang w:val="vi-VN"/>
              </w:rPr>
              <w:t>b) Tổ chức điều phối, chủ trì nghiên cứu, thiết kế, chế tạo, sản xuất, thử nghiệm sản phẩm của tổ hợp công nghiệp quốc phòng;</w:t>
            </w:r>
          </w:p>
          <w:p w14:paraId="09F156A5" w14:textId="77777777" w:rsidR="009C7BD0" w:rsidRPr="00937FFE" w:rsidRDefault="009C7BD0" w:rsidP="009C7BD0">
            <w:pPr>
              <w:spacing w:before="60" w:after="60"/>
              <w:jc w:val="both"/>
              <w:rPr>
                <w:sz w:val="26"/>
                <w:szCs w:val="26"/>
                <w:lang w:val="vi-VN"/>
              </w:rPr>
            </w:pPr>
            <w:r w:rsidRPr="00937FFE">
              <w:rPr>
                <w:sz w:val="26"/>
                <w:szCs w:val="26"/>
                <w:lang w:val="vi-VN"/>
              </w:rPr>
              <w:t>c) Hoàn chỉnh và chịu trách nhiệm về chất lượng sản phẩm quốc phòng trong thực hiện nhiệm vụ của tổ hợp công nghiệp quốc phòng;</w:t>
            </w:r>
          </w:p>
          <w:p w14:paraId="0A95BBE8" w14:textId="77777777" w:rsidR="009C7BD0" w:rsidRPr="00937FFE" w:rsidRDefault="009C7BD0" w:rsidP="009C7BD0">
            <w:pPr>
              <w:spacing w:before="60" w:after="60"/>
              <w:jc w:val="both"/>
              <w:rPr>
                <w:sz w:val="26"/>
                <w:szCs w:val="26"/>
                <w:lang w:val="vi-VN"/>
              </w:rPr>
            </w:pPr>
            <w:r w:rsidRPr="00937FFE">
              <w:rPr>
                <w:sz w:val="26"/>
                <w:szCs w:val="26"/>
                <w:lang w:val="vi-VN"/>
              </w:rPr>
              <w:t>d) Bảo đảm bí mật nhà nước, an ninh, an toàn trong quá trình liên doanh, liên kết, ký hợp đồng với các thành phần của tổ hợp;</w:t>
            </w:r>
          </w:p>
          <w:p w14:paraId="2D565D18" w14:textId="77777777" w:rsidR="009C7BD0" w:rsidRPr="00937FFE" w:rsidRDefault="009C7BD0" w:rsidP="009C7BD0">
            <w:pPr>
              <w:spacing w:before="60" w:after="60"/>
              <w:jc w:val="both"/>
              <w:rPr>
                <w:sz w:val="26"/>
                <w:szCs w:val="26"/>
                <w:lang w:val="vi-VN"/>
              </w:rPr>
            </w:pPr>
            <w:r w:rsidRPr="00937FFE">
              <w:rPr>
                <w:sz w:val="26"/>
                <w:szCs w:val="26"/>
                <w:lang w:val="vi-VN"/>
              </w:rPr>
              <w:t xml:space="preserve">đ) Xây dựng, ban hành, kiểm tra, giám sát việc thực hiện quy chế hoạt động của tổ </w:t>
            </w:r>
            <w:r w:rsidRPr="00937FFE">
              <w:rPr>
                <w:sz w:val="26"/>
                <w:szCs w:val="26"/>
                <w:lang w:val="vi-VN"/>
              </w:rPr>
              <w:lastRenderedPageBreak/>
              <w:t>hợp công nghiệp quốc phòng;</w:t>
            </w:r>
          </w:p>
          <w:p w14:paraId="653E22D4" w14:textId="77777777" w:rsidR="009C7BD0" w:rsidRPr="00937FFE" w:rsidRDefault="009C7BD0" w:rsidP="009C7BD0">
            <w:pPr>
              <w:spacing w:before="60" w:after="60"/>
              <w:jc w:val="both"/>
              <w:rPr>
                <w:sz w:val="26"/>
                <w:szCs w:val="26"/>
                <w:lang w:val="vi-VN"/>
              </w:rPr>
            </w:pPr>
            <w:r w:rsidRPr="00937FFE">
              <w:rPr>
                <w:sz w:val="26"/>
                <w:szCs w:val="26"/>
                <w:lang w:val="vi-VN"/>
              </w:rPr>
              <w:t>e) Hạch toán theo quy định của pháp luật.</w:t>
            </w:r>
          </w:p>
          <w:p w14:paraId="1BCB194D" w14:textId="36498E47" w:rsidR="009C7BD0" w:rsidRPr="00937FFE" w:rsidRDefault="00FA4529" w:rsidP="009C7BD0">
            <w:pPr>
              <w:spacing w:before="60" w:after="60"/>
              <w:jc w:val="both"/>
              <w:rPr>
                <w:b/>
                <w:bCs/>
                <w:sz w:val="26"/>
                <w:szCs w:val="26"/>
                <w:shd w:val="clear" w:color="auto" w:fill="FFFFFF"/>
                <w:lang w:val="it-IT"/>
              </w:rPr>
            </w:pPr>
            <w:bookmarkStart w:id="70" w:name="_Hlk184646502"/>
            <w:r w:rsidRPr="00937FFE">
              <w:rPr>
                <w:b/>
                <w:sz w:val="26"/>
                <w:szCs w:val="26"/>
                <w:lang w:val="vi-VN"/>
              </w:rPr>
              <w:t xml:space="preserve">(2) </w:t>
            </w:r>
            <w:r w:rsidR="009C7BD0" w:rsidRPr="00937FFE">
              <w:rPr>
                <w:b/>
                <w:sz w:val="26"/>
                <w:szCs w:val="26"/>
                <w:lang w:val="vi-VN"/>
              </w:rPr>
              <w:t xml:space="preserve">Bộ Luật Lao động năm 2019 </w:t>
            </w:r>
            <w:bookmarkStart w:id="71" w:name="dieu_104"/>
            <w:r w:rsidR="009C7BD0" w:rsidRPr="00937FFE">
              <w:rPr>
                <w:b/>
                <w:sz w:val="26"/>
                <w:szCs w:val="26"/>
                <w:lang w:val="vi-VN"/>
              </w:rPr>
              <w:t xml:space="preserve">(khoản 2 </w:t>
            </w:r>
            <w:r w:rsidR="009C7BD0" w:rsidRPr="00937FFE">
              <w:rPr>
                <w:b/>
                <w:bCs/>
                <w:sz w:val="26"/>
                <w:szCs w:val="26"/>
                <w:shd w:val="clear" w:color="auto" w:fill="FFFFFF"/>
                <w:lang w:val="it-IT"/>
              </w:rPr>
              <w:t>Điều 104</w:t>
            </w:r>
            <w:bookmarkEnd w:id="71"/>
            <w:r w:rsidR="009C7BD0" w:rsidRPr="00937FFE">
              <w:rPr>
                <w:b/>
                <w:bCs/>
                <w:sz w:val="26"/>
                <w:szCs w:val="26"/>
                <w:shd w:val="clear" w:color="auto" w:fill="FFFFFF"/>
                <w:lang w:val="it-IT"/>
              </w:rPr>
              <w:t>)</w:t>
            </w:r>
          </w:p>
          <w:p w14:paraId="21BCABDD" w14:textId="77777777" w:rsidR="008F124F" w:rsidRPr="00937FFE" w:rsidRDefault="009C7BD0" w:rsidP="008F124F">
            <w:pPr>
              <w:spacing w:before="60" w:after="60"/>
              <w:jc w:val="both"/>
              <w:rPr>
                <w:sz w:val="26"/>
                <w:szCs w:val="26"/>
                <w:lang w:val="vi-VN"/>
              </w:rPr>
            </w:pPr>
            <w:r w:rsidRPr="00937FFE">
              <w:rPr>
                <w:bCs/>
                <w:sz w:val="26"/>
                <w:szCs w:val="26"/>
                <w:shd w:val="clear" w:color="auto" w:fill="FFFFFF"/>
                <w:lang w:val="it-IT"/>
              </w:rPr>
              <w:t xml:space="preserve">Điều 104. Thưởng </w:t>
            </w:r>
            <w:bookmarkEnd w:id="70"/>
          </w:p>
          <w:p w14:paraId="07830B29" w14:textId="0864E548" w:rsidR="00C04276" w:rsidRPr="00937FFE" w:rsidRDefault="009C7BD0" w:rsidP="008F124F">
            <w:pPr>
              <w:spacing w:before="60" w:after="60"/>
              <w:jc w:val="both"/>
              <w:rPr>
                <w:sz w:val="26"/>
                <w:szCs w:val="26"/>
                <w:lang w:val="vi-VN"/>
              </w:rPr>
            </w:pPr>
            <w:r w:rsidRPr="00937FFE">
              <w:rPr>
                <w:sz w:val="26"/>
                <w:szCs w:val="26"/>
                <w:lang w:val="vi-VN"/>
              </w:rPr>
              <w:t>2. Quy chế thưởng do người sử dụng lao động quyết định và công bố công khai tại nơi làm việc sau khi tham khảo ý kiến của tổ chức đại diện người lao động tại cơ sở đối với nơi có tổ chức đại diện người lao động tại cơ sở.</w:t>
            </w:r>
          </w:p>
        </w:tc>
        <w:tc>
          <w:tcPr>
            <w:tcW w:w="2411" w:type="dxa"/>
          </w:tcPr>
          <w:p w14:paraId="494FEB87" w14:textId="693C737B" w:rsidR="00C04276" w:rsidRPr="00937FFE" w:rsidRDefault="00C04276" w:rsidP="00C04276">
            <w:pPr>
              <w:spacing w:before="60" w:after="60"/>
              <w:ind w:left="57" w:right="57"/>
              <w:jc w:val="both"/>
              <w:rPr>
                <w:b/>
                <w:sz w:val="26"/>
                <w:szCs w:val="26"/>
                <w:lang w:val="vi-VN"/>
              </w:rPr>
            </w:pPr>
          </w:p>
        </w:tc>
      </w:tr>
      <w:tr w:rsidR="00C04276" w:rsidRPr="00937FFE" w14:paraId="49771F3A" w14:textId="77777777" w:rsidTr="00CE791A">
        <w:trPr>
          <w:trHeight w:val="343"/>
        </w:trPr>
        <w:tc>
          <w:tcPr>
            <w:tcW w:w="635" w:type="dxa"/>
            <w:vAlign w:val="center"/>
          </w:tcPr>
          <w:p w14:paraId="42640E0D" w14:textId="77777777" w:rsidR="00C04276" w:rsidRPr="00937FFE" w:rsidRDefault="00C04276" w:rsidP="00C04276">
            <w:pPr>
              <w:pStyle w:val="ListParagraph"/>
              <w:spacing w:before="60" w:after="60"/>
              <w:ind w:left="57" w:right="57"/>
              <w:jc w:val="center"/>
              <w:rPr>
                <w:b/>
                <w:bCs/>
                <w:sz w:val="26"/>
                <w:szCs w:val="26"/>
                <w:lang w:val="vi-VN"/>
              </w:rPr>
            </w:pPr>
          </w:p>
        </w:tc>
        <w:tc>
          <w:tcPr>
            <w:tcW w:w="14397" w:type="dxa"/>
            <w:gridSpan w:val="4"/>
          </w:tcPr>
          <w:p w14:paraId="49A491B8" w14:textId="2E1C9FB9" w:rsidR="00C04276" w:rsidRPr="00937FFE" w:rsidRDefault="00C04276" w:rsidP="00DF49FA">
            <w:pPr>
              <w:spacing w:before="60" w:after="60"/>
              <w:ind w:left="57" w:right="57"/>
              <w:jc w:val="both"/>
              <w:rPr>
                <w:rFonts w:ascii="Times New Roman Bold" w:hAnsi="Times New Roman Bold"/>
                <w:spacing w:val="-14"/>
                <w:sz w:val="26"/>
                <w:szCs w:val="26"/>
                <w:lang w:val="vi-VN"/>
              </w:rPr>
            </w:pPr>
            <w:r w:rsidRPr="00937FFE">
              <w:rPr>
                <w:rFonts w:ascii="Times New Roman Bold" w:hAnsi="Times New Roman Bold"/>
                <w:b/>
                <w:bCs/>
                <w:spacing w:val="-14"/>
                <w:sz w:val="26"/>
                <w:szCs w:val="26"/>
                <w:lang w:val="vi-VN"/>
              </w:rPr>
              <w:t>MỤC 3. CHÍNH SÁCH ĐỐI VỚI TỔ HỢP CÔNG NGHIỆP QUỐC PHÒNG VÀ HẠT NHÂN TỔ HỢP CÔNG NGHIỆP QUỐC PHÒNG</w:t>
            </w:r>
          </w:p>
        </w:tc>
      </w:tr>
      <w:tr w:rsidR="00692AE1" w:rsidRPr="00937FFE" w14:paraId="724AB696" w14:textId="77777777" w:rsidTr="00CE791A">
        <w:trPr>
          <w:trHeight w:val="343"/>
        </w:trPr>
        <w:tc>
          <w:tcPr>
            <w:tcW w:w="635" w:type="dxa"/>
            <w:vAlign w:val="center"/>
          </w:tcPr>
          <w:p w14:paraId="79F5D6AC" w14:textId="394C2BAF" w:rsidR="00692AE1" w:rsidRPr="00937FFE" w:rsidRDefault="00385293" w:rsidP="00692AE1">
            <w:pPr>
              <w:pStyle w:val="ListParagraph"/>
              <w:spacing w:before="60" w:after="60"/>
              <w:ind w:left="57" w:right="57"/>
              <w:jc w:val="center"/>
              <w:rPr>
                <w:b/>
                <w:bCs/>
                <w:sz w:val="26"/>
                <w:szCs w:val="26"/>
                <w:lang w:val="en-US"/>
              </w:rPr>
            </w:pPr>
            <w:r w:rsidRPr="00937FFE">
              <w:rPr>
                <w:b/>
                <w:bCs/>
                <w:sz w:val="26"/>
                <w:szCs w:val="26"/>
                <w:lang w:val="en-US"/>
              </w:rPr>
              <w:t>7</w:t>
            </w:r>
          </w:p>
        </w:tc>
        <w:tc>
          <w:tcPr>
            <w:tcW w:w="1373" w:type="dxa"/>
          </w:tcPr>
          <w:p w14:paraId="6739862F" w14:textId="77777777" w:rsidR="00692AE1" w:rsidRPr="00937FFE" w:rsidRDefault="00692AE1" w:rsidP="00692AE1">
            <w:pPr>
              <w:spacing w:before="60" w:after="60"/>
              <w:ind w:left="57" w:right="57"/>
              <w:jc w:val="both"/>
              <w:rPr>
                <w:sz w:val="26"/>
                <w:szCs w:val="26"/>
                <w:lang w:val="vi-VN"/>
              </w:rPr>
            </w:pPr>
          </w:p>
        </w:tc>
        <w:tc>
          <w:tcPr>
            <w:tcW w:w="6083" w:type="dxa"/>
          </w:tcPr>
          <w:p w14:paraId="0394A39F"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14. Chính sách của Nhà nước đối với tổ hợp công nghiệp quốc phòng</w:t>
            </w:r>
          </w:p>
          <w:p w14:paraId="7855BD8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Bộ Quốc phòng ban hành chiến lược phát triển tổ hợp </w:t>
            </w:r>
            <w:r w:rsidRPr="00937FFE">
              <w:rPr>
                <w:sz w:val="26"/>
                <w:szCs w:val="26"/>
                <w:lang w:val="vi-VN" w:eastAsia="x-none"/>
              </w:rPr>
              <w:lastRenderedPageBreak/>
              <w:t xml:space="preserve">công nghiệp quốc phòng; giao nhiệm vụ, kế hoạch dài hạn sản xuất quốc phòng và quản lý việc thực hiện chức năng, nhiệm vụ của tổ hợp công nghiệp quốc phòng thông qua hạt nhân tổ hợp công nghiệp quốc phòng. </w:t>
            </w:r>
          </w:p>
          <w:p w14:paraId="0C561D0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Thúc đẩy liên doanh, liên kết giữa các thành phần của tổ hợp công nghiệp quốc phòng:</w:t>
            </w:r>
          </w:p>
          <w:p w14:paraId="5EA33AD3"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Ban hành quy chuẩn, tiêu chuẩn kỹ thuật, chiến thuật trong lĩnh vực quân sự đối với các sản phẩm của tổ hợp công nghiệp quốc phòng;</w:t>
            </w:r>
          </w:p>
          <w:p w14:paraId="3714A8D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b) Các Bộ, ngành theo chức năng quản lý có trách nhiệm hỗ trợ cung cấp cơ sở dữ liệu của các doanh nghiệp để xây dựng tổ hợp công nghiệp quốc phòng; </w:t>
            </w:r>
          </w:p>
          <w:p w14:paraId="2E9E011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Tạo điều kiện cho các thành phần của tổ hợp công nghiệp quốc phòng tham gia các chương trình xúc tiến thương mại, hoạt động đối ngoại quốc phòng; chương trình đào tạo; chương trình khảo sát; hoạt động triển lãm giới thiệu công nghệ trong nước và nước ngoài liên quan đến nhóm, chuyên ngành sản phẩm vũ khí trang bị kỹ thuật của tổ hợp công nghiệp quốc phòng;</w:t>
            </w:r>
          </w:p>
          <w:p w14:paraId="7E9BD58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d) Trong thực hiện các nhiệm vụ của tổ hợp công nghiệp quốc phòng, giá quyết toán hợp đồng giữa hạt nhân với các thành phần khác của tổ hợp công nghiệp quốc phòng được xác định theo phương pháp chi phí với mức tỷ suất lợi nhuận tối đa để thu hút được các thành phần tham gia tổ hợp công nghiệp quốc phòng.</w:t>
            </w:r>
          </w:p>
          <w:p w14:paraId="3B5B422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Bộ Quốc phòng xây dựng chương trình khoa học và công nghệ cấp quốc gia phát triển công nghệ nền, công </w:t>
            </w:r>
            <w:r w:rsidRPr="00937FFE">
              <w:rPr>
                <w:sz w:val="26"/>
                <w:szCs w:val="26"/>
                <w:lang w:val="vi-VN" w:eastAsia="x-none"/>
              </w:rPr>
              <w:lastRenderedPageBreak/>
              <w:t xml:space="preserve">nghệ lõi để thiết kế, chế tạo, sản xuất vũ khí trang bị kỹ thuật, ưu tiên vũ khí trang bị kỹ thuật có ý nghĩa chiến lược và giao cho tổ hợp công nghiệp quốc phòng triển khai thực hiện; Bộ Khoa học và Công nghệ ưu tiên bố trí kinh phí từ nguồn ngân sách nhà nước để triển khai chương trình. </w:t>
            </w:r>
          </w:p>
          <w:p w14:paraId="3706CA1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Ưu tiên nguồn lực đầu tư kết cấu hạ tầng, trang thiết bị cho tổ hợp công nghiệp quốc phòng; đảm bảo kinh phí để đầu tư cơ sở hạ tầng, trang thiết bị trọng điểm phục vụ nghiên cứu, sản xuất vũ khí trang bị kỹ thuật, nhất là vũ khí trang bị kỹ thuật có ý nghĩa chiến lược.</w:t>
            </w:r>
          </w:p>
          <w:p w14:paraId="1A836CA3"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5. Hạt nhân tổ hợp công nghiệp quốc phòng và thành phần khác của tổ hợp công nghiệp quốc phòng được sử dụng cơ sở hạ tầng, trang thiết bị do Nhà nước đầu tư để thực hiện các nhiệm vụ của tổ hợp công nghiệp quốc phòng. </w:t>
            </w:r>
          </w:p>
          <w:p w14:paraId="712AC743" w14:textId="3EEB56FF" w:rsidR="00692AE1"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6. Bộ Quốc phòng ưu tiên bố trí kinh phí triển khai các chương trình đào tạo, bồi dưỡng trong nước và nước ngoài để phát triển nguồn nhân lực chất lượng cao cho tổ hợp công nghiệp quốc phòng, đặc biệt là nguồn nhân lực phục vụ nghiên cứu, phát triển vũ khí trang bị kỹ thuật có ý nghĩa chiến lược.</w:t>
            </w:r>
          </w:p>
        </w:tc>
        <w:tc>
          <w:tcPr>
            <w:tcW w:w="4530" w:type="dxa"/>
          </w:tcPr>
          <w:p w14:paraId="68DB1FCF" w14:textId="33E4A411" w:rsidR="00692AE1" w:rsidRPr="00937FFE" w:rsidRDefault="00692AE1" w:rsidP="00692AE1">
            <w:pPr>
              <w:pStyle w:val="Heading2"/>
              <w:spacing w:before="60" w:after="60"/>
              <w:outlineLvl w:val="1"/>
              <w:rPr>
                <w:color w:val="auto"/>
                <w:sz w:val="26"/>
                <w:szCs w:val="26"/>
              </w:rPr>
            </w:pPr>
            <w:r w:rsidRPr="00937FFE">
              <w:rPr>
                <w:color w:val="auto"/>
                <w:sz w:val="26"/>
                <w:szCs w:val="26"/>
              </w:rPr>
              <w:lastRenderedPageBreak/>
              <w:t xml:space="preserve">(1) </w:t>
            </w:r>
            <w:bookmarkStart w:id="72" w:name="_Hlk184646512"/>
            <w:r w:rsidRPr="00937FFE">
              <w:rPr>
                <w:color w:val="auto"/>
                <w:sz w:val="26"/>
                <w:szCs w:val="26"/>
              </w:rPr>
              <w:t xml:space="preserve">Luật Công nghiệp quốc phòng, an ninh và động viên công nghiệp năm </w:t>
            </w:r>
            <w:r w:rsidRPr="00937FFE">
              <w:rPr>
                <w:color w:val="auto"/>
                <w:sz w:val="26"/>
                <w:szCs w:val="26"/>
              </w:rPr>
              <w:lastRenderedPageBreak/>
              <w:t>2024 (Điều 45</w:t>
            </w:r>
            <w:r w:rsidR="00F23C25" w:rsidRPr="00937FFE">
              <w:rPr>
                <w:color w:val="auto"/>
                <w:sz w:val="26"/>
                <w:szCs w:val="26"/>
              </w:rPr>
              <w:t>,</w:t>
            </w:r>
            <w:r w:rsidR="00F23C25" w:rsidRPr="00937FFE">
              <w:rPr>
                <w:bCs/>
                <w:color w:val="auto"/>
                <w:sz w:val="26"/>
                <w:szCs w:val="26"/>
              </w:rPr>
              <w:t xml:space="preserve"> Điều 20, khoản 2 Điều 29, khoản 6 Điều 35, khoản 3 Điều 42, Điều 21</w:t>
            </w:r>
            <w:r w:rsidRPr="00937FFE">
              <w:rPr>
                <w:color w:val="auto"/>
                <w:sz w:val="26"/>
                <w:szCs w:val="26"/>
              </w:rPr>
              <w:t>)</w:t>
            </w:r>
          </w:p>
          <w:p w14:paraId="39602D0E" w14:textId="77777777" w:rsidR="00692AE1" w:rsidRPr="00937FFE" w:rsidRDefault="00692AE1" w:rsidP="00692AE1">
            <w:pPr>
              <w:autoSpaceDE/>
              <w:autoSpaceDN/>
              <w:spacing w:before="100" w:after="100"/>
              <w:jc w:val="both"/>
              <w:outlineLvl w:val="1"/>
              <w:rPr>
                <w:bCs/>
                <w:noProof/>
                <w:sz w:val="26"/>
                <w:szCs w:val="26"/>
                <w:lang w:val="de-DE" w:eastAsia="x-none"/>
              </w:rPr>
            </w:pPr>
            <w:bookmarkStart w:id="73" w:name="_Toc172723590"/>
            <w:r w:rsidRPr="00937FFE">
              <w:rPr>
                <w:bCs/>
                <w:noProof/>
                <w:sz w:val="26"/>
                <w:szCs w:val="26"/>
                <w:lang w:val="x-none" w:eastAsia="x-none"/>
              </w:rPr>
              <w:t>Điều</w:t>
            </w:r>
            <w:r w:rsidRPr="00937FFE">
              <w:rPr>
                <w:bCs/>
                <w:noProof/>
                <w:sz w:val="26"/>
                <w:szCs w:val="26"/>
                <w:lang w:val="vi-VN" w:eastAsia="x-none"/>
              </w:rPr>
              <w:t xml:space="preserve"> </w:t>
            </w:r>
            <w:r w:rsidRPr="00937FFE">
              <w:rPr>
                <w:bCs/>
                <w:noProof/>
                <w:sz w:val="26"/>
                <w:szCs w:val="26"/>
                <w:lang w:val="de-DE" w:eastAsia="x-none"/>
              </w:rPr>
              <w:t>45</w:t>
            </w:r>
            <w:r w:rsidRPr="00937FFE">
              <w:rPr>
                <w:bCs/>
                <w:noProof/>
                <w:sz w:val="26"/>
                <w:szCs w:val="26"/>
                <w:lang w:val="x-none" w:eastAsia="x-none"/>
              </w:rPr>
              <w:t xml:space="preserve">. </w:t>
            </w:r>
            <w:r w:rsidRPr="00937FFE">
              <w:rPr>
                <w:bCs/>
                <w:noProof/>
                <w:sz w:val="26"/>
                <w:szCs w:val="26"/>
                <w:lang w:val="de-DE" w:eastAsia="x-none"/>
              </w:rPr>
              <w:t>Chính sách của Nhà nước đối với tổ hợp công nghiệp quốc phòng</w:t>
            </w:r>
            <w:bookmarkEnd w:id="73"/>
          </w:p>
          <w:bookmarkEnd w:id="72"/>
          <w:p w14:paraId="39AD384B" w14:textId="77777777" w:rsidR="00692AE1" w:rsidRPr="00937FFE" w:rsidRDefault="00692AE1" w:rsidP="00692AE1">
            <w:pPr>
              <w:autoSpaceDE/>
              <w:autoSpaceDN/>
              <w:spacing w:before="100" w:after="100"/>
              <w:jc w:val="both"/>
              <w:rPr>
                <w:bCs/>
                <w:sz w:val="26"/>
                <w:szCs w:val="26"/>
                <w:lang w:val="de-DE"/>
              </w:rPr>
            </w:pPr>
            <w:r w:rsidRPr="00937FFE">
              <w:rPr>
                <w:sz w:val="26"/>
                <w:szCs w:val="26"/>
                <w:lang w:val="de-DE" w:eastAsia="x-none"/>
              </w:rPr>
              <w:t>1.</w:t>
            </w:r>
            <w:r w:rsidRPr="00937FFE">
              <w:rPr>
                <w:sz w:val="26"/>
                <w:szCs w:val="26"/>
                <w:lang w:val="de-DE"/>
              </w:rPr>
              <w:t xml:space="preserve"> </w:t>
            </w:r>
            <w:r w:rsidRPr="00937FFE">
              <w:rPr>
                <w:bCs/>
                <w:iCs/>
                <w:sz w:val="26"/>
                <w:szCs w:val="26"/>
                <w:lang w:val="de-DE"/>
              </w:rPr>
              <w:t xml:space="preserve">Tạo điều kiện </w:t>
            </w:r>
            <w:r w:rsidRPr="00937FFE">
              <w:rPr>
                <w:bCs/>
                <w:sz w:val="26"/>
                <w:szCs w:val="26"/>
                <w:lang w:val="de-DE"/>
              </w:rPr>
              <w:t xml:space="preserve">thúc đẩy liên doanh, liên kết giữa các thành phần của tổ hợp công nghiệp quốc phòng. </w:t>
            </w:r>
          </w:p>
          <w:p w14:paraId="455576A7" w14:textId="77777777" w:rsidR="00692AE1" w:rsidRPr="00937FFE" w:rsidRDefault="00692AE1" w:rsidP="00692AE1">
            <w:pPr>
              <w:autoSpaceDE/>
              <w:autoSpaceDN/>
              <w:spacing w:before="100" w:after="100"/>
              <w:jc w:val="both"/>
              <w:rPr>
                <w:sz w:val="26"/>
                <w:szCs w:val="26"/>
                <w:lang w:val="de-DE"/>
              </w:rPr>
            </w:pPr>
            <w:r w:rsidRPr="00937FFE">
              <w:rPr>
                <w:bCs/>
                <w:iCs/>
                <w:sz w:val="26"/>
                <w:szCs w:val="26"/>
                <w:lang w:val="de-DE"/>
              </w:rPr>
              <w:t xml:space="preserve">2. </w:t>
            </w:r>
            <w:r w:rsidRPr="00937FFE">
              <w:rPr>
                <w:sz w:val="26"/>
                <w:szCs w:val="26"/>
                <w:lang w:val="de-DE"/>
              </w:rPr>
              <w:t>K</w:t>
            </w:r>
            <w:r w:rsidRPr="00937FFE">
              <w:rPr>
                <w:bCs/>
                <w:sz w:val="26"/>
                <w:szCs w:val="26"/>
                <w:lang w:val="de-DE"/>
              </w:rPr>
              <w:t xml:space="preserve">huyến khích </w:t>
            </w:r>
            <w:r w:rsidRPr="00937FFE">
              <w:rPr>
                <w:bCs/>
                <w:iCs/>
                <w:sz w:val="26"/>
                <w:szCs w:val="26"/>
                <w:lang w:val="de-DE"/>
              </w:rPr>
              <w:t xml:space="preserve">xây dựng chương trình khoa học và công nghệ cấp quốc gia để nghiên cứu, phát triển công nghệ nền, công nghệ lõi phục vụ sản xuất, chế tạo hệ thống vũ khí trang bị kỹ thuật có ý nghĩa chiến lược. </w:t>
            </w:r>
          </w:p>
          <w:p w14:paraId="7AB5C399" w14:textId="77777777" w:rsidR="00692AE1" w:rsidRPr="00937FFE" w:rsidRDefault="00692AE1" w:rsidP="00692AE1">
            <w:pPr>
              <w:autoSpaceDE/>
              <w:autoSpaceDN/>
              <w:spacing w:before="100" w:after="100"/>
              <w:jc w:val="both"/>
              <w:rPr>
                <w:bCs/>
                <w:spacing w:val="-4"/>
                <w:sz w:val="26"/>
                <w:szCs w:val="26"/>
                <w:lang w:val="de-DE"/>
              </w:rPr>
            </w:pPr>
            <w:r w:rsidRPr="00937FFE">
              <w:rPr>
                <w:bCs/>
                <w:iCs/>
                <w:spacing w:val="-4"/>
                <w:sz w:val="26"/>
                <w:szCs w:val="26"/>
                <w:lang w:val="de-DE"/>
              </w:rPr>
              <w:t>3.</w:t>
            </w:r>
            <w:r w:rsidRPr="00937FFE">
              <w:rPr>
                <w:spacing w:val="-4"/>
                <w:sz w:val="26"/>
                <w:szCs w:val="26"/>
                <w:lang w:val="de-DE"/>
              </w:rPr>
              <w:t xml:space="preserve"> </w:t>
            </w:r>
            <w:r w:rsidRPr="00937FFE">
              <w:rPr>
                <w:spacing w:val="-4"/>
                <w:sz w:val="26"/>
                <w:szCs w:val="26"/>
                <w:lang w:val="de-DE" w:eastAsia="x-none"/>
              </w:rPr>
              <w:t>Ưu tiên nguồn lực đầu tư cho nghiên cứu, ứng dụng khoa học và công nghệ; phát triển hạ tầng</w:t>
            </w:r>
            <w:r w:rsidRPr="00937FFE">
              <w:rPr>
                <w:bCs/>
                <w:spacing w:val="-4"/>
                <w:sz w:val="26"/>
                <w:szCs w:val="26"/>
                <w:lang w:val="de-DE"/>
              </w:rPr>
              <w:t xml:space="preserve">, nguồn nhân lực chất lượng cao cho tổ hợp công nghiệp quốc phòng. </w:t>
            </w:r>
          </w:p>
          <w:p w14:paraId="2A1DCA1B" w14:textId="77777777" w:rsidR="00692AE1" w:rsidRPr="00937FFE" w:rsidRDefault="00692AE1" w:rsidP="00692AE1">
            <w:pPr>
              <w:autoSpaceDE/>
              <w:autoSpaceDN/>
              <w:spacing w:before="100" w:after="100"/>
              <w:jc w:val="both"/>
              <w:rPr>
                <w:bCs/>
                <w:sz w:val="26"/>
                <w:szCs w:val="26"/>
                <w:lang w:val="de-DE"/>
              </w:rPr>
            </w:pPr>
            <w:r w:rsidRPr="00937FFE">
              <w:rPr>
                <w:sz w:val="26"/>
                <w:szCs w:val="26"/>
                <w:lang w:val="de-DE"/>
              </w:rPr>
              <w:t>4. Chính phủ quy định chi tiết Điều này.</w:t>
            </w:r>
          </w:p>
          <w:p w14:paraId="360091AB" w14:textId="77777777" w:rsidR="00692AE1" w:rsidRPr="00937FFE" w:rsidRDefault="00692AE1" w:rsidP="00692AE1">
            <w:pPr>
              <w:spacing w:before="60" w:after="60"/>
              <w:jc w:val="both"/>
              <w:rPr>
                <w:sz w:val="26"/>
                <w:szCs w:val="26"/>
                <w:lang w:val="vi-VN"/>
              </w:rPr>
            </w:pPr>
            <w:bookmarkStart w:id="74" w:name="dieu_20"/>
            <w:bookmarkStart w:id="75" w:name="_Hlk184646518"/>
            <w:r w:rsidRPr="00937FFE">
              <w:rPr>
                <w:sz w:val="26"/>
                <w:szCs w:val="26"/>
                <w:lang w:val="vi-VN"/>
              </w:rPr>
              <w:t>Điều 20. Nguồn lực tài chính cho công nghiệp quốc phòng, an ninh</w:t>
            </w:r>
            <w:bookmarkEnd w:id="74"/>
          </w:p>
          <w:bookmarkEnd w:id="75"/>
          <w:p w14:paraId="4EE12DB4" w14:textId="77777777" w:rsidR="00692AE1" w:rsidRPr="00937FFE" w:rsidRDefault="00692AE1" w:rsidP="00692AE1">
            <w:pPr>
              <w:spacing w:before="60" w:after="60"/>
              <w:jc w:val="both"/>
              <w:rPr>
                <w:sz w:val="26"/>
                <w:szCs w:val="26"/>
                <w:lang w:val="vi-VN"/>
              </w:rPr>
            </w:pPr>
            <w:r w:rsidRPr="00937FFE">
              <w:rPr>
                <w:sz w:val="26"/>
                <w:szCs w:val="26"/>
                <w:lang w:val="es-ES"/>
              </w:rPr>
              <w:t>1. Ngân sách nhà nước.</w:t>
            </w:r>
          </w:p>
          <w:p w14:paraId="2FA33167" w14:textId="77777777" w:rsidR="00692AE1" w:rsidRPr="00937FFE" w:rsidRDefault="00692AE1" w:rsidP="00692AE1">
            <w:pPr>
              <w:spacing w:before="60" w:after="60"/>
              <w:jc w:val="both"/>
              <w:rPr>
                <w:sz w:val="26"/>
                <w:szCs w:val="26"/>
                <w:lang w:val="vi-VN"/>
              </w:rPr>
            </w:pPr>
            <w:r w:rsidRPr="00937FFE">
              <w:rPr>
                <w:sz w:val="26"/>
                <w:szCs w:val="26"/>
                <w:lang w:val="vi-VN"/>
              </w:rPr>
              <w:t xml:space="preserve">2. Nguồn tài chính của doanh nghiệp gồm vốn chủ sở hữu của doanh nghiệp và các nguồn vốn huy động hợp pháp theo quy </w:t>
            </w:r>
            <w:r w:rsidRPr="00937FFE">
              <w:rPr>
                <w:sz w:val="26"/>
                <w:szCs w:val="26"/>
                <w:lang w:val="vi-VN"/>
              </w:rPr>
              <w:lastRenderedPageBreak/>
              <w:t>định của pháp luật.</w:t>
            </w:r>
          </w:p>
          <w:p w14:paraId="22AAFC2F" w14:textId="77777777" w:rsidR="00692AE1" w:rsidRPr="00937FFE" w:rsidRDefault="00692AE1" w:rsidP="00692AE1">
            <w:pPr>
              <w:spacing w:before="60" w:after="60"/>
              <w:jc w:val="both"/>
              <w:rPr>
                <w:sz w:val="26"/>
                <w:szCs w:val="26"/>
                <w:lang w:val="vi-VN"/>
              </w:rPr>
            </w:pPr>
            <w:r w:rsidRPr="00937FFE">
              <w:rPr>
                <w:sz w:val="26"/>
                <w:szCs w:val="26"/>
                <w:lang w:val="vi-VN"/>
              </w:rPr>
              <w:t>3. Nguồn từ Quỹ công nghiệp quốc phòng, an ninh và các quỹ hợp pháp khác chi cho công nghiệp quốc phòng, an ninh.</w:t>
            </w:r>
          </w:p>
          <w:p w14:paraId="149960A8" w14:textId="77777777" w:rsidR="00692AE1" w:rsidRPr="00937FFE" w:rsidRDefault="00692AE1" w:rsidP="00692AE1">
            <w:pPr>
              <w:spacing w:before="60" w:after="60"/>
              <w:jc w:val="both"/>
              <w:rPr>
                <w:sz w:val="26"/>
                <w:szCs w:val="26"/>
                <w:lang w:val="vi-VN"/>
              </w:rPr>
            </w:pPr>
            <w:r w:rsidRPr="00937FFE">
              <w:rPr>
                <w:sz w:val="26"/>
                <w:szCs w:val="26"/>
                <w:lang w:val="vi-VN"/>
              </w:rPr>
              <w:t>4. Nguồn vốn hợp pháp khác.</w:t>
            </w:r>
          </w:p>
          <w:p w14:paraId="5B1DCEBE" w14:textId="77777777" w:rsidR="00692AE1" w:rsidRPr="00937FFE" w:rsidRDefault="00692AE1" w:rsidP="00692AE1">
            <w:pPr>
              <w:spacing w:before="60" w:after="60"/>
              <w:jc w:val="both"/>
              <w:rPr>
                <w:sz w:val="26"/>
                <w:szCs w:val="26"/>
                <w:lang w:val="vi-VN"/>
              </w:rPr>
            </w:pPr>
            <w:r w:rsidRPr="00937FFE">
              <w:rPr>
                <w:sz w:val="26"/>
                <w:szCs w:val="26"/>
                <w:lang w:val="vi-VN"/>
              </w:rPr>
              <w:t>Điều 29. Lĩnh vực tham gia hoạt động công nghiệp quốc phòng, an ninh đối với cơ sở huy động</w:t>
            </w:r>
          </w:p>
          <w:p w14:paraId="21913454" w14:textId="77777777" w:rsidR="00692AE1" w:rsidRPr="00937FFE" w:rsidRDefault="00692AE1" w:rsidP="00692AE1">
            <w:pPr>
              <w:spacing w:before="60" w:after="60"/>
              <w:jc w:val="both"/>
              <w:rPr>
                <w:spacing w:val="-2"/>
                <w:sz w:val="26"/>
                <w:szCs w:val="26"/>
                <w:lang w:val="vi-VN"/>
              </w:rPr>
            </w:pPr>
            <w:r w:rsidRPr="00937FFE">
              <w:rPr>
                <w:spacing w:val="-2"/>
                <w:sz w:val="26"/>
                <w:szCs w:val="26"/>
                <w:lang w:val="vi-VN"/>
              </w:rPr>
              <w:t>6. Sản xuất sản phẩm phục vụ quốc phòng, an ninh thông qua liên doanh, liên kết với cơ sở công nghiệp quốc phòng nòng cốt, cơ sở công nghiệp an ninh nòng cốt.</w:t>
            </w:r>
          </w:p>
          <w:p w14:paraId="5A91442B" w14:textId="77777777" w:rsidR="00692AE1" w:rsidRPr="00937FFE" w:rsidRDefault="00692AE1" w:rsidP="00692AE1">
            <w:pPr>
              <w:spacing w:before="60" w:after="60"/>
              <w:jc w:val="both"/>
              <w:rPr>
                <w:spacing w:val="-6"/>
                <w:sz w:val="26"/>
                <w:szCs w:val="26"/>
                <w:lang w:val="vi-VN"/>
              </w:rPr>
            </w:pPr>
            <w:bookmarkStart w:id="76" w:name="dieu_30"/>
            <w:r w:rsidRPr="00937FFE">
              <w:rPr>
                <w:spacing w:val="-6"/>
                <w:sz w:val="26"/>
                <w:szCs w:val="26"/>
                <w:lang w:val="vi-VN"/>
              </w:rPr>
              <w:t>Điều 30. Điều kiện, hình thức tham gia hoạt động công nghiệp quốc phòng, an ninh của cơ sở huy động</w:t>
            </w:r>
            <w:bookmarkEnd w:id="76"/>
          </w:p>
          <w:p w14:paraId="11F114AB" w14:textId="77777777" w:rsidR="00692AE1" w:rsidRPr="00937FFE" w:rsidRDefault="00692AE1" w:rsidP="00692AE1">
            <w:pPr>
              <w:spacing w:before="60" w:after="60"/>
              <w:jc w:val="both"/>
              <w:rPr>
                <w:sz w:val="26"/>
                <w:szCs w:val="26"/>
                <w:lang w:val="sv-SE"/>
              </w:rPr>
            </w:pPr>
            <w:r w:rsidRPr="00937FFE">
              <w:rPr>
                <w:sz w:val="26"/>
                <w:szCs w:val="26"/>
                <w:lang w:val="sv-SE"/>
              </w:rPr>
              <w:t>2. Cơ sở huy động tham gia hoạt động công nghiệp quốc phòng, an ninh thông qua hình thức hợp tác, liên doanh, liên kết, chuyển giao công nghệ giữa công nghiệp dân sinh và công nghiệp quốc phòng, an ninh. Trường hợp cung cấp dịch vụ thanh toán, cấp tín dụng được thực hiện theo quy định của pháp luật về các tổ chức tín dụng.</w:t>
            </w:r>
          </w:p>
          <w:p w14:paraId="68B29EF0" w14:textId="77777777" w:rsidR="00692AE1" w:rsidRPr="00937FFE" w:rsidRDefault="00692AE1" w:rsidP="00692AE1">
            <w:pPr>
              <w:spacing w:before="60" w:after="60"/>
              <w:jc w:val="both"/>
              <w:rPr>
                <w:sz w:val="26"/>
                <w:szCs w:val="26"/>
                <w:lang w:val="sv-SE"/>
              </w:rPr>
            </w:pPr>
            <w:bookmarkStart w:id="77" w:name="dieu_40"/>
            <w:bookmarkStart w:id="78" w:name="_Hlk184646522"/>
            <w:r w:rsidRPr="00937FFE">
              <w:rPr>
                <w:sz w:val="26"/>
                <w:szCs w:val="26"/>
                <w:lang w:val="sv-SE"/>
              </w:rPr>
              <w:t>Điều 35. Hoạt động của cơ sở công nghiệp quốc phòng nòng cốt</w:t>
            </w:r>
            <w:bookmarkEnd w:id="77"/>
          </w:p>
          <w:bookmarkEnd w:id="78"/>
          <w:p w14:paraId="27884D95" w14:textId="77777777" w:rsidR="00692AE1" w:rsidRPr="00937FFE" w:rsidRDefault="00692AE1" w:rsidP="00692AE1">
            <w:pPr>
              <w:spacing w:before="60" w:after="60"/>
              <w:jc w:val="both"/>
              <w:rPr>
                <w:sz w:val="26"/>
                <w:szCs w:val="26"/>
                <w:lang w:val="sv-SE"/>
              </w:rPr>
            </w:pPr>
            <w:r w:rsidRPr="00937FFE">
              <w:rPr>
                <w:sz w:val="26"/>
                <w:szCs w:val="26"/>
                <w:lang w:val="sv-SE"/>
              </w:rPr>
              <w:lastRenderedPageBreak/>
              <w:t>6. Liên doanh, liên kết với các tổ chức, cá nhân, doanh nghiệp trong nước và nước ngoài sản xuất, kinh doanh theo quy định của pháp luật.</w:t>
            </w:r>
          </w:p>
          <w:p w14:paraId="3315124A" w14:textId="77777777" w:rsidR="00692AE1" w:rsidRPr="00937FFE" w:rsidRDefault="00692AE1" w:rsidP="00692AE1">
            <w:pPr>
              <w:spacing w:before="60" w:after="60"/>
              <w:jc w:val="both"/>
              <w:rPr>
                <w:sz w:val="26"/>
                <w:szCs w:val="26"/>
                <w:lang w:val="sv-SE"/>
              </w:rPr>
            </w:pPr>
            <w:bookmarkStart w:id="79" w:name="_Hlk184646527"/>
            <w:r w:rsidRPr="00937FFE">
              <w:rPr>
                <w:sz w:val="26"/>
                <w:szCs w:val="26"/>
                <w:lang w:val="sv-SE"/>
              </w:rPr>
              <w:t>Điều 42. Chức năng, nhiệm vụ, thành phần của tổ hợp công nghiệp quốc phòng</w:t>
            </w:r>
          </w:p>
          <w:bookmarkEnd w:id="79"/>
          <w:p w14:paraId="4A6B6D76" w14:textId="77777777" w:rsidR="00692AE1" w:rsidRPr="00937FFE" w:rsidRDefault="00692AE1" w:rsidP="00692AE1">
            <w:pPr>
              <w:spacing w:before="60" w:after="60"/>
              <w:jc w:val="both"/>
              <w:rPr>
                <w:sz w:val="26"/>
                <w:szCs w:val="26"/>
                <w:lang w:val="sv-SE"/>
              </w:rPr>
            </w:pPr>
            <w:r w:rsidRPr="00937FFE">
              <w:rPr>
                <w:sz w:val="26"/>
                <w:szCs w:val="26"/>
                <w:lang w:val="es-ES"/>
              </w:rPr>
              <w:t>3. </w:t>
            </w:r>
            <w:r w:rsidRPr="00937FFE">
              <w:rPr>
                <w:sz w:val="26"/>
                <w:szCs w:val="26"/>
                <w:lang w:val="sv-SE"/>
              </w:rPr>
              <w:t>Thành phần của tổ hợp công nghiệp quốc phòng bao gồm:</w:t>
            </w:r>
          </w:p>
          <w:p w14:paraId="165313C6" w14:textId="77777777" w:rsidR="00692AE1" w:rsidRPr="00937FFE" w:rsidRDefault="00692AE1" w:rsidP="00692AE1">
            <w:pPr>
              <w:spacing w:before="60" w:after="60"/>
              <w:jc w:val="both"/>
              <w:rPr>
                <w:sz w:val="26"/>
                <w:szCs w:val="26"/>
                <w:lang w:val="sv-SE"/>
              </w:rPr>
            </w:pPr>
            <w:r w:rsidRPr="00937FFE">
              <w:rPr>
                <w:sz w:val="26"/>
                <w:szCs w:val="26"/>
                <w:lang w:val="es-ES"/>
              </w:rPr>
              <w:t>a) Hạt nhân tổ hợp công nghiệp quốc phòng là cơ sở công nghiệp quốc phòng nòng cốt;</w:t>
            </w:r>
          </w:p>
          <w:p w14:paraId="0C2A467C" w14:textId="77777777" w:rsidR="00692AE1" w:rsidRPr="00937FFE" w:rsidRDefault="00692AE1" w:rsidP="00692AE1">
            <w:pPr>
              <w:spacing w:before="60" w:after="60"/>
              <w:jc w:val="both"/>
              <w:rPr>
                <w:sz w:val="26"/>
                <w:szCs w:val="26"/>
                <w:lang w:val="sv-SE"/>
              </w:rPr>
            </w:pPr>
            <w:r w:rsidRPr="00937FFE">
              <w:rPr>
                <w:sz w:val="26"/>
                <w:szCs w:val="26"/>
                <w:lang w:val="sv-SE"/>
              </w:rPr>
              <w:t>b) Thành phần khác của tổ hợp công nghiệp quốc phòng gồm tổ chức, doanh nghiệp trong và ngoài Quân đội nhân dân; t</w:t>
            </w:r>
            <w:r w:rsidRPr="00937FFE">
              <w:rPr>
                <w:sz w:val="26"/>
                <w:szCs w:val="26"/>
                <w:lang w:val="es-ES"/>
              </w:rPr>
              <w:t>ổ chức khoa học và công nghệ, cơ sở đào tạo.</w:t>
            </w:r>
          </w:p>
          <w:p w14:paraId="16DF066C" w14:textId="77777777" w:rsidR="00692AE1" w:rsidRPr="00937FFE" w:rsidRDefault="00692AE1" w:rsidP="00692AE1">
            <w:pPr>
              <w:spacing w:before="60" w:after="60"/>
              <w:jc w:val="both"/>
              <w:rPr>
                <w:sz w:val="26"/>
                <w:szCs w:val="26"/>
                <w:lang w:val="vi-VN"/>
              </w:rPr>
            </w:pPr>
            <w:bookmarkStart w:id="80" w:name="dieu_21"/>
            <w:bookmarkStart w:id="81" w:name="_Hlk184646532"/>
            <w:r w:rsidRPr="00937FFE">
              <w:rPr>
                <w:sz w:val="26"/>
                <w:szCs w:val="26"/>
                <w:lang w:val="vi-VN"/>
              </w:rPr>
              <w:t>Điều 21. Quản lý nguồn lực tài chính cho công nghiệp quốc phòng, an ninh</w:t>
            </w:r>
            <w:bookmarkEnd w:id="80"/>
          </w:p>
          <w:bookmarkEnd w:id="81"/>
          <w:p w14:paraId="05062BD7" w14:textId="77777777" w:rsidR="00692AE1" w:rsidRPr="00937FFE" w:rsidRDefault="00692AE1" w:rsidP="00692AE1">
            <w:pPr>
              <w:spacing w:before="60" w:after="60"/>
              <w:jc w:val="both"/>
              <w:rPr>
                <w:sz w:val="26"/>
                <w:szCs w:val="26"/>
                <w:lang w:val="vi-VN"/>
              </w:rPr>
            </w:pPr>
            <w:r w:rsidRPr="00937FFE">
              <w:rPr>
                <w:sz w:val="26"/>
                <w:szCs w:val="26"/>
                <w:lang w:val="vi-VN"/>
              </w:rPr>
              <w:t xml:space="preserve">1. Ưu tiên phân bổ nguồn lực trong kế hoạch tài chính 05 năm, kế hoạch tài chính - ngân sách nhà nước 03 năm, dự toán ngân sách nhà nước hằng năm cho nhiệm vụ sản xuất quốc phòng, an ninh của cơ sở công nghiệp quốc phòng nòng cốt, cơ sở công nghiệp an ninh nòng cốt trên cơ sở khả năng cân đối của ngân sách </w:t>
            </w:r>
            <w:r w:rsidRPr="00937FFE">
              <w:rPr>
                <w:sz w:val="26"/>
                <w:szCs w:val="26"/>
                <w:lang w:val="vi-VN"/>
              </w:rPr>
              <w:lastRenderedPageBreak/>
              <w:t>nhà nước.</w:t>
            </w:r>
          </w:p>
          <w:p w14:paraId="58CC78F9" w14:textId="71A2F4EC" w:rsidR="00692AE1" w:rsidRPr="00937FFE" w:rsidRDefault="00692AE1" w:rsidP="00692AE1">
            <w:pPr>
              <w:spacing w:before="60" w:after="60"/>
              <w:ind w:right="57"/>
              <w:jc w:val="both"/>
              <w:rPr>
                <w:b/>
                <w:bCs/>
                <w:sz w:val="26"/>
                <w:szCs w:val="26"/>
                <w:lang w:val="vi-VN"/>
              </w:rPr>
            </w:pPr>
            <w:r w:rsidRPr="00937FFE">
              <w:rPr>
                <w:b/>
                <w:bCs/>
                <w:sz w:val="26"/>
                <w:szCs w:val="26"/>
                <w:lang w:val="vi-VN"/>
              </w:rPr>
              <w:t>(</w:t>
            </w:r>
            <w:r w:rsidR="003B5B3E" w:rsidRPr="00937FFE">
              <w:rPr>
                <w:b/>
                <w:bCs/>
                <w:sz w:val="26"/>
                <w:szCs w:val="26"/>
                <w:lang w:val="vi-VN"/>
              </w:rPr>
              <w:t>2</w:t>
            </w:r>
            <w:r w:rsidRPr="00937FFE">
              <w:rPr>
                <w:b/>
                <w:bCs/>
                <w:sz w:val="26"/>
                <w:szCs w:val="26"/>
                <w:lang w:val="vi-VN"/>
              </w:rPr>
              <w:t xml:space="preserve">) </w:t>
            </w:r>
            <w:bookmarkStart w:id="82" w:name="_Hlk184646535"/>
            <w:r w:rsidRPr="00937FFE">
              <w:rPr>
                <w:b/>
                <w:sz w:val="26"/>
                <w:szCs w:val="26"/>
                <w:lang w:val="vi-VN"/>
              </w:rPr>
              <w:t>Luật Ngân sách nhà nước năm 2015 (khoản 4 Điều 8)</w:t>
            </w:r>
          </w:p>
          <w:p w14:paraId="3749C631" w14:textId="77777777" w:rsidR="00692AE1" w:rsidRPr="00937FFE" w:rsidRDefault="00692AE1" w:rsidP="00692AE1">
            <w:pPr>
              <w:spacing w:before="60" w:after="60"/>
              <w:jc w:val="both"/>
              <w:rPr>
                <w:spacing w:val="4"/>
                <w:sz w:val="26"/>
                <w:szCs w:val="26"/>
                <w:lang w:val="vi-VN"/>
              </w:rPr>
            </w:pPr>
            <w:r w:rsidRPr="00937FFE">
              <w:rPr>
                <w:spacing w:val="4"/>
                <w:sz w:val="26"/>
                <w:szCs w:val="26"/>
                <w:lang w:val="vi-VN"/>
              </w:rPr>
              <w:t xml:space="preserve">Điều 8. </w:t>
            </w:r>
            <w:bookmarkStart w:id="83" w:name="_Hlk135142360"/>
            <w:r w:rsidRPr="00937FFE">
              <w:rPr>
                <w:spacing w:val="4"/>
                <w:sz w:val="26"/>
                <w:szCs w:val="26"/>
                <w:lang w:val="vi-VN"/>
              </w:rPr>
              <w:t>Nguyên tắc quản lý ngân sách nhà nước</w:t>
            </w:r>
            <w:bookmarkEnd w:id="83"/>
          </w:p>
          <w:bookmarkEnd w:id="82"/>
          <w:p w14:paraId="2445288F" w14:textId="77777777" w:rsidR="00692AE1" w:rsidRPr="00937FFE" w:rsidRDefault="00692AE1" w:rsidP="00692AE1">
            <w:pPr>
              <w:spacing w:before="60" w:after="60"/>
              <w:jc w:val="both"/>
              <w:rPr>
                <w:i/>
                <w:iCs/>
                <w:sz w:val="26"/>
                <w:szCs w:val="26"/>
                <w:lang w:val="vi-VN"/>
              </w:rPr>
            </w:pPr>
            <w:r w:rsidRPr="00937FFE">
              <w:rPr>
                <w:sz w:val="26"/>
                <w:szCs w:val="26"/>
                <w:lang w:val="vi-VN"/>
              </w:rPr>
              <w:t>4. Các khoản chi ngân sách chỉ được thực hiện khi có dự toán được cấp có thẩm quyền giao và phải bảo đảm đúng chế độ, tiêu chuẩn, định mức chi do cơ quan nhà nước có thẩm quyền quy định. Ngân sách các cấp, đơn vị dự toán ngân sách, đơn vị sử dụng ngân sách không được thực hiện nhiệm vụ chi khi chưa có nguồn tài chính, dự toán chi ngân sách làm phát sinh nợ khối lượng xây dựng cơ bản, nợ kinh phí thực hiện nhiệm vụ chi thường xuyên</w:t>
            </w:r>
            <w:r w:rsidRPr="00937FFE">
              <w:rPr>
                <w:i/>
                <w:iCs/>
                <w:sz w:val="26"/>
                <w:szCs w:val="26"/>
                <w:lang w:val="vi-VN"/>
              </w:rPr>
              <w:t>.</w:t>
            </w:r>
          </w:p>
          <w:p w14:paraId="0C31B8DD" w14:textId="3A0E23BC" w:rsidR="00692AE1" w:rsidRPr="00937FFE" w:rsidRDefault="00692AE1" w:rsidP="00692AE1">
            <w:pPr>
              <w:spacing w:before="60" w:after="60"/>
              <w:jc w:val="both"/>
              <w:rPr>
                <w:b/>
                <w:spacing w:val="-16"/>
                <w:sz w:val="26"/>
                <w:szCs w:val="26"/>
                <w:lang w:val="vi-VN"/>
              </w:rPr>
            </w:pPr>
            <w:r w:rsidRPr="00937FFE">
              <w:rPr>
                <w:b/>
                <w:spacing w:val="-16"/>
                <w:sz w:val="26"/>
                <w:szCs w:val="26"/>
                <w:lang w:val="vi-VN"/>
              </w:rPr>
              <w:t xml:space="preserve"> (</w:t>
            </w:r>
            <w:r w:rsidR="003B5B3E" w:rsidRPr="00937FFE">
              <w:rPr>
                <w:b/>
                <w:sz w:val="26"/>
                <w:szCs w:val="26"/>
                <w:lang w:val="vi-VN"/>
              </w:rPr>
              <w:t>3</w:t>
            </w:r>
            <w:r w:rsidRPr="00937FFE">
              <w:rPr>
                <w:b/>
                <w:sz w:val="26"/>
                <w:szCs w:val="26"/>
                <w:lang w:val="vi-VN"/>
              </w:rPr>
              <w:t xml:space="preserve">) </w:t>
            </w:r>
            <w:bookmarkStart w:id="84" w:name="_Hlk184646547"/>
            <w:r w:rsidRPr="00937FFE">
              <w:rPr>
                <w:b/>
                <w:sz w:val="26"/>
                <w:szCs w:val="26"/>
                <w:lang w:val="vi-VN"/>
              </w:rPr>
              <w:t>Luật Khoa học và công nghệ năm 2013 (khoản 4 Điều 6)</w:t>
            </w:r>
          </w:p>
          <w:p w14:paraId="6A8DB1A0" w14:textId="77777777" w:rsidR="00692AE1" w:rsidRPr="00937FFE" w:rsidRDefault="00692AE1" w:rsidP="00692AE1">
            <w:pPr>
              <w:spacing w:before="60" w:after="60"/>
              <w:jc w:val="both"/>
              <w:rPr>
                <w:sz w:val="26"/>
                <w:szCs w:val="26"/>
                <w:lang w:val="vi-VN"/>
              </w:rPr>
            </w:pPr>
            <w:r w:rsidRPr="00937FFE">
              <w:rPr>
                <w:sz w:val="26"/>
                <w:szCs w:val="26"/>
                <w:lang w:val="vi-VN"/>
              </w:rPr>
              <w:t>Điều 6. Chính sách của Nhà nước về phát triển khoa học và công nghệ</w:t>
            </w:r>
          </w:p>
          <w:bookmarkEnd w:id="84"/>
          <w:p w14:paraId="58E441EE" w14:textId="77777777" w:rsidR="00692AE1" w:rsidRPr="00937FFE" w:rsidRDefault="00692AE1" w:rsidP="00692AE1">
            <w:pPr>
              <w:spacing w:before="60" w:after="60"/>
              <w:jc w:val="both"/>
              <w:rPr>
                <w:sz w:val="26"/>
                <w:szCs w:val="26"/>
                <w:lang w:val="vi-VN"/>
              </w:rPr>
            </w:pPr>
            <w:r w:rsidRPr="00937FFE">
              <w:rPr>
                <w:sz w:val="26"/>
                <w:szCs w:val="26"/>
                <w:lang w:val="vi-VN"/>
              </w:rPr>
              <w:t xml:space="preserve">4. Tập trung đầu tư xây dựng cơ sở vật chất - kỹ thuật, chú trọng lĩnh vực khoa học và công nghệ ưu tiên, trọng điểm quốc gia; áp dụng cơ chế, chính sách ưu đãi đặc biệt để phát triển, đào tạo, thu hút, sử dụng có hiệu quả nhân lực khoa học và </w:t>
            </w:r>
            <w:r w:rsidRPr="00937FFE">
              <w:rPr>
                <w:sz w:val="26"/>
                <w:szCs w:val="26"/>
                <w:lang w:val="vi-VN"/>
              </w:rPr>
              <w:lastRenderedPageBreak/>
              <w:t>công nghệ;</w:t>
            </w:r>
          </w:p>
          <w:p w14:paraId="47C23C80" w14:textId="2B16C00B" w:rsidR="00692AE1" w:rsidRPr="00937FFE" w:rsidRDefault="00692AE1" w:rsidP="00692AE1">
            <w:pPr>
              <w:spacing w:before="60" w:after="60"/>
              <w:jc w:val="both"/>
              <w:rPr>
                <w:b/>
                <w:spacing w:val="-6"/>
                <w:sz w:val="26"/>
                <w:szCs w:val="26"/>
                <w:lang w:val="vi-VN"/>
              </w:rPr>
            </w:pPr>
            <w:r w:rsidRPr="00937FFE">
              <w:rPr>
                <w:b/>
                <w:spacing w:val="-6"/>
                <w:sz w:val="26"/>
                <w:szCs w:val="26"/>
                <w:lang w:val="vi-VN"/>
              </w:rPr>
              <w:t>(</w:t>
            </w:r>
            <w:r w:rsidR="003B5B3E" w:rsidRPr="00937FFE">
              <w:rPr>
                <w:b/>
                <w:spacing w:val="-6"/>
                <w:sz w:val="26"/>
                <w:szCs w:val="26"/>
                <w:lang w:val="vi-VN"/>
              </w:rPr>
              <w:t>4</w:t>
            </w:r>
            <w:r w:rsidRPr="00937FFE">
              <w:rPr>
                <w:rFonts w:ascii="Times New Roman Bold" w:hAnsi="Times New Roman Bold"/>
                <w:b/>
                <w:spacing w:val="-6"/>
                <w:sz w:val="26"/>
                <w:szCs w:val="26"/>
                <w:lang w:val="vi-VN"/>
              </w:rPr>
              <w:t xml:space="preserve">) </w:t>
            </w:r>
            <w:bookmarkStart w:id="85" w:name="_Hlk184646551"/>
            <w:r w:rsidRPr="00937FFE">
              <w:rPr>
                <w:rFonts w:ascii="Times New Roman Bold" w:hAnsi="Times New Roman Bold"/>
                <w:b/>
                <w:spacing w:val="-6"/>
                <w:sz w:val="26"/>
                <w:szCs w:val="26"/>
                <w:lang w:val="vi-VN"/>
              </w:rPr>
              <w:t>Nghị định số 16/2023/NĐ-CP</w:t>
            </w:r>
            <w:r w:rsidR="00A07226" w:rsidRPr="00937FFE">
              <w:rPr>
                <w:rFonts w:ascii="Times New Roman Bold" w:hAnsi="Times New Roman Bold"/>
                <w:b/>
                <w:spacing w:val="-6"/>
                <w:sz w:val="26"/>
                <w:szCs w:val="26"/>
                <w:lang w:val="vi-VN"/>
              </w:rPr>
              <w:t xml:space="preserve"> ngày 25/4/2023 về tổ chức quản lý và hoạt động của doanh nghiệp trực tiếp phục vụ quốc phòng, an </w:t>
            </w:r>
            <w:r w:rsidR="005C69AB" w:rsidRPr="00937FFE">
              <w:rPr>
                <w:rFonts w:ascii="Times New Roman Bold" w:hAnsi="Times New Roman Bold"/>
                <w:b/>
                <w:spacing w:val="-6"/>
                <w:sz w:val="26"/>
                <w:szCs w:val="26"/>
                <w:lang w:val="vi-VN"/>
              </w:rPr>
              <w:t>n</w:t>
            </w:r>
            <w:r w:rsidR="00A07226" w:rsidRPr="00937FFE">
              <w:rPr>
                <w:rFonts w:ascii="Times New Roman Bold" w:hAnsi="Times New Roman Bold"/>
                <w:b/>
                <w:spacing w:val="-6"/>
                <w:sz w:val="26"/>
                <w:szCs w:val="26"/>
                <w:lang w:val="vi-VN"/>
              </w:rPr>
              <w:t xml:space="preserve">inh và doanh nghiệp kết hợp kinh tế với quốc phòng, an ninh; sửa đổi quy định tại điểm g khoản 1 Điều 23 </w:t>
            </w:r>
            <w:r w:rsidR="007D7664" w:rsidRPr="00937FFE">
              <w:rPr>
                <w:rFonts w:ascii="Times New Roman Bold" w:hAnsi="Times New Roman Bold"/>
                <w:b/>
                <w:spacing w:val="-6"/>
                <w:sz w:val="26"/>
                <w:szCs w:val="26"/>
                <w:lang w:val="vi-VN"/>
              </w:rPr>
              <w:t>Nghị định số 47/2021/NĐ-CP ngày 01/4/2021 của Chính phủ quy định chi tiết một số điều của Luật Doanh nghiệp</w:t>
            </w:r>
            <w:r w:rsidRPr="00937FFE">
              <w:rPr>
                <w:rFonts w:ascii="Times New Roman Bold" w:hAnsi="Times New Roman Bold"/>
                <w:b/>
                <w:spacing w:val="-6"/>
                <w:sz w:val="26"/>
                <w:szCs w:val="26"/>
                <w:lang w:val="vi-VN"/>
              </w:rPr>
              <w:t xml:space="preserve"> (Điều 7)</w:t>
            </w:r>
          </w:p>
          <w:p w14:paraId="0197C9B4" w14:textId="77777777" w:rsidR="00692AE1" w:rsidRPr="00937FFE" w:rsidRDefault="00692AE1" w:rsidP="00692AE1">
            <w:pPr>
              <w:spacing w:before="60" w:after="60"/>
              <w:jc w:val="both"/>
              <w:rPr>
                <w:sz w:val="26"/>
                <w:szCs w:val="26"/>
                <w:lang w:val="vi-VN"/>
              </w:rPr>
            </w:pPr>
            <w:r w:rsidRPr="00937FFE">
              <w:rPr>
                <w:sz w:val="26"/>
                <w:szCs w:val="26"/>
                <w:lang w:val="vi-VN"/>
              </w:rPr>
              <w:t>Điều 7. Chính sách đối với doanh nghiệp trực tiếp phục vụ quốc phòng an ninh và người lao động tại doanh nghiệp trực tiếp phục vụ quốc phòng, an ninh</w:t>
            </w:r>
          </w:p>
          <w:bookmarkEnd w:id="85"/>
          <w:p w14:paraId="3721B1A4" w14:textId="77777777" w:rsidR="00692AE1" w:rsidRPr="00937FFE" w:rsidRDefault="00692AE1" w:rsidP="00692AE1">
            <w:pPr>
              <w:spacing w:before="60" w:after="60"/>
              <w:jc w:val="both"/>
              <w:rPr>
                <w:sz w:val="26"/>
                <w:szCs w:val="26"/>
                <w:lang w:val="vi-VN"/>
              </w:rPr>
            </w:pPr>
            <w:r w:rsidRPr="00937FFE">
              <w:rPr>
                <w:sz w:val="26"/>
                <w:szCs w:val="26"/>
                <w:lang w:val="vi-VN"/>
              </w:rPr>
              <w:t>1. Doanh nghiệp trực tiếp phục vụ quốc phòng, an ninh được áp dụng các chính sách sau:</w:t>
            </w:r>
          </w:p>
          <w:p w14:paraId="22A8C3B6" w14:textId="77777777" w:rsidR="00692AE1" w:rsidRPr="00937FFE" w:rsidRDefault="00692AE1" w:rsidP="00692AE1">
            <w:pPr>
              <w:spacing w:before="60" w:after="60"/>
              <w:jc w:val="both"/>
              <w:rPr>
                <w:sz w:val="26"/>
                <w:szCs w:val="26"/>
                <w:lang w:val="vi-VN"/>
              </w:rPr>
            </w:pPr>
            <w:r w:rsidRPr="00937FFE">
              <w:rPr>
                <w:sz w:val="26"/>
                <w:szCs w:val="26"/>
                <w:lang w:val="vi-VN"/>
              </w:rPr>
              <w:t>a) Được hưởng ưu đãi về tiền thuê đất, tiền sử dụng đất và thuế sử dụng đất đối với diện tích đất được giao quản lý, sử dụng phục vụ nhiệm vụ quốc phòng, an ninh theo quy định pháp luật về đất đai, thuế và pháp luật có liên quan.</w:t>
            </w:r>
          </w:p>
          <w:p w14:paraId="3F68E7F9" w14:textId="77777777" w:rsidR="00692AE1" w:rsidRPr="00937FFE" w:rsidRDefault="00692AE1" w:rsidP="00692AE1">
            <w:pPr>
              <w:spacing w:before="60" w:after="60"/>
              <w:jc w:val="both"/>
              <w:rPr>
                <w:sz w:val="26"/>
                <w:szCs w:val="26"/>
                <w:lang w:val="vi-VN"/>
              </w:rPr>
            </w:pPr>
            <w:r w:rsidRPr="00937FFE">
              <w:rPr>
                <w:sz w:val="26"/>
                <w:szCs w:val="26"/>
                <w:lang w:val="vi-VN"/>
              </w:rPr>
              <w:t xml:space="preserve">b) Được Nhà nước bố trí ngân sách và các nguồn lực khác để đảm bảo các khoản chi theo chế độ, định mức theo quy định của </w:t>
            </w:r>
            <w:r w:rsidRPr="00937FFE">
              <w:rPr>
                <w:sz w:val="26"/>
                <w:szCs w:val="26"/>
                <w:lang w:val="vi-VN"/>
              </w:rPr>
              <w:lastRenderedPageBreak/>
              <w:t>pháp luật gồm: quân trang cho sĩ quan, quân nhân chuyên nghiệp, công nhân quốc phòng, viên chức quốc phòng, hạ sĩ quan, công nhân công an, nguời làm công tác cơ yếu; chi cho nhiệm vụ diễn tập, huấn luyện chiến đấu, huấn luyện dự bị động viên; các khoản chi cho công tác quốc phòng, an ninh, công tác phục vụ quốc phòng, quan hệ quân dân. Trường hợp ngân sách nhà nước không đảm bảo đủ thì số chi chưa được đảm bảo được tính vào chi phí được trừ khi xác định thu nhập chịu thuế thu nhập doanh nghiệp theo quy định của Luật Thuế thu nhập doanh nghiệp và văn bản hướng dẫn; được loại trừ khi thực hiện đánh giá, xếp loại doanh nghiệp theo quy định của Chính phủ.</w:t>
            </w:r>
          </w:p>
          <w:p w14:paraId="3698008B" w14:textId="77777777" w:rsidR="00692AE1" w:rsidRPr="00937FFE" w:rsidRDefault="00692AE1" w:rsidP="00692AE1">
            <w:pPr>
              <w:spacing w:before="60" w:after="60"/>
              <w:jc w:val="both"/>
              <w:rPr>
                <w:sz w:val="26"/>
                <w:szCs w:val="26"/>
                <w:lang w:val="vi-VN"/>
              </w:rPr>
            </w:pPr>
            <w:r w:rsidRPr="00937FFE">
              <w:rPr>
                <w:sz w:val="26"/>
                <w:szCs w:val="26"/>
                <w:lang w:val="vi-VN"/>
              </w:rPr>
              <w:t xml:space="preserve">c) Được Nhà nước bố trí ngân sách và các nguồn lực khác để cấp kinh phí cho việc duy trì, bảo dưỡng, sửa chữa vận hành các dây chuyền, trang thiết bị sản xuất, sửa chữa sản phẩm quốc phòng, an ninh trong thời gian tạm ngừng sản xuất sản phẩm quốc phòng, an ninh theo kế hoạch, nhiệm vụ do Bộ Quốc phòng, Bộ Công an trực tiếp hoặc thông qua cơ quan chuyên môn, đơn vị đầu mối trực thuộc giao nhiệm vụ, </w:t>
            </w:r>
            <w:r w:rsidRPr="00937FFE">
              <w:rPr>
                <w:sz w:val="26"/>
                <w:szCs w:val="26"/>
                <w:lang w:val="vi-VN"/>
              </w:rPr>
              <w:lastRenderedPageBreak/>
              <w:t>đặt hàng.</w:t>
            </w:r>
          </w:p>
          <w:p w14:paraId="00599A1C" w14:textId="77777777" w:rsidR="00692AE1" w:rsidRPr="00937FFE" w:rsidRDefault="00692AE1" w:rsidP="00692AE1">
            <w:pPr>
              <w:spacing w:before="60" w:after="60"/>
              <w:jc w:val="both"/>
              <w:rPr>
                <w:sz w:val="26"/>
                <w:szCs w:val="26"/>
                <w:lang w:val="vi-VN"/>
              </w:rPr>
            </w:pPr>
            <w:r w:rsidRPr="00937FFE">
              <w:rPr>
                <w:sz w:val="26"/>
                <w:szCs w:val="26"/>
                <w:lang w:val="vi-VN"/>
              </w:rPr>
              <w:t>d) Được Nhà nước bố trí ngân sách và các nguồn lực khác để hỗ trợ 02 quỹ khen thưởng và phúc lợi bằng 02 tháng lương thực hiện trong trường hợp không đủ nguồn để trích lập.</w:t>
            </w:r>
          </w:p>
          <w:p w14:paraId="0879CDD6" w14:textId="77777777" w:rsidR="00692AE1" w:rsidRPr="00937FFE" w:rsidRDefault="00692AE1" w:rsidP="00692AE1">
            <w:pPr>
              <w:spacing w:before="60" w:after="60"/>
              <w:jc w:val="both"/>
              <w:rPr>
                <w:sz w:val="26"/>
                <w:szCs w:val="26"/>
                <w:lang w:val="vi-VN"/>
              </w:rPr>
            </w:pPr>
            <w:r w:rsidRPr="00937FFE">
              <w:rPr>
                <w:sz w:val="26"/>
                <w:szCs w:val="26"/>
                <w:lang w:val="vi-VN"/>
              </w:rPr>
              <w:t>đ) Được Nhà nước bố trí ngân sách và các nguồn lực khác để hỗ trợ kinh phí nhà trẻ, giáo dục tại địa bàn chưa có trường lớp theo hệ thống giáo dục công lập; kinh phí y tế đối với những nơi do điều kiện đặc biệt phải duy trì bệnh xá; hoặc nhà trẻ, bệnh xá trên địa bàn cần thiết phải duy trì theo quyết định của Bộ Quốc phòng, Bộ Công an.</w:t>
            </w:r>
          </w:p>
          <w:p w14:paraId="43DA3DEB" w14:textId="77777777" w:rsidR="00692AE1" w:rsidRPr="00937FFE" w:rsidRDefault="00692AE1" w:rsidP="00692AE1">
            <w:pPr>
              <w:spacing w:before="60" w:after="60"/>
              <w:jc w:val="both"/>
              <w:rPr>
                <w:sz w:val="26"/>
                <w:szCs w:val="26"/>
                <w:lang w:val="vi-VN"/>
              </w:rPr>
            </w:pPr>
            <w:r w:rsidRPr="00937FFE">
              <w:rPr>
                <w:sz w:val="26"/>
                <w:szCs w:val="26"/>
                <w:lang w:val="vi-VN"/>
              </w:rPr>
              <w:t>e) Thực hiện trích khấu hao đối với những tài sản cố định là dây chuyền sản xuất, sửa chữa vũ khí, khí tài, trang thiết bị, cơ sở hạ tầng và các tài sản chuyên dùng, đặc biệt khác phục vụ nhiệm vụ quốc phòng an ninh theo hướng dẫn của Bộ Tài chính.</w:t>
            </w:r>
          </w:p>
          <w:p w14:paraId="26864AE9" w14:textId="77777777" w:rsidR="00692AE1" w:rsidRPr="00937FFE" w:rsidRDefault="00692AE1" w:rsidP="00692AE1">
            <w:pPr>
              <w:spacing w:before="60" w:after="60"/>
              <w:jc w:val="both"/>
              <w:rPr>
                <w:sz w:val="26"/>
                <w:szCs w:val="26"/>
                <w:lang w:val="vi-VN"/>
              </w:rPr>
            </w:pPr>
            <w:r w:rsidRPr="00937FFE">
              <w:rPr>
                <w:sz w:val="26"/>
                <w:szCs w:val="26"/>
                <w:lang w:val="vi-VN"/>
              </w:rPr>
              <w:t>2. Người lao động trong doanh nghiệp trực tiếp phục vụ quốc phòng, an ninh được áp dụng các chế độ, chính sách sau:</w:t>
            </w:r>
          </w:p>
          <w:p w14:paraId="08F4A271" w14:textId="77777777" w:rsidR="00692AE1" w:rsidRPr="00937FFE" w:rsidRDefault="00692AE1" w:rsidP="00692AE1">
            <w:pPr>
              <w:spacing w:before="60" w:after="60"/>
              <w:jc w:val="both"/>
              <w:rPr>
                <w:spacing w:val="-3"/>
                <w:sz w:val="26"/>
                <w:szCs w:val="26"/>
                <w:lang w:val="vi-VN"/>
              </w:rPr>
            </w:pPr>
            <w:r w:rsidRPr="00937FFE">
              <w:rPr>
                <w:spacing w:val="-3"/>
                <w:sz w:val="26"/>
                <w:szCs w:val="26"/>
                <w:lang w:val="vi-VN"/>
              </w:rPr>
              <w:t xml:space="preserve">a) Tiền lương của lao động là sĩ quan, quân nhân chuyên nghiệp, công nhân quốc </w:t>
            </w:r>
            <w:r w:rsidRPr="00937FFE">
              <w:rPr>
                <w:spacing w:val="-3"/>
                <w:sz w:val="26"/>
                <w:szCs w:val="26"/>
                <w:lang w:val="vi-VN"/>
              </w:rPr>
              <w:lastRenderedPageBreak/>
              <w:t>phòng, viên chức quốc phòng, hạ sĩ quan, công nhân công an, người làm công tác cơ yếu được tính phù hợp với quy định về chế độ, chính sách của pháp luật đối với sĩ quan, quân nhân chuyên nghiệp, công nhân quốc phòng, viên chức quốc phòng, hạ sĩ quan, công nhân công an, người làm công tác cơ yếu và căn cứ vào năng suất lao động và kết quả hoạt động sản xuất kinh doanh hàng năm của doanh nghiệp.</w:t>
            </w:r>
          </w:p>
          <w:p w14:paraId="2C087BB4" w14:textId="77777777" w:rsidR="00692AE1" w:rsidRPr="00937FFE" w:rsidRDefault="00692AE1" w:rsidP="00692AE1">
            <w:pPr>
              <w:spacing w:before="60" w:after="60"/>
              <w:jc w:val="both"/>
              <w:rPr>
                <w:sz w:val="26"/>
                <w:szCs w:val="26"/>
                <w:lang w:val="vi-VN"/>
              </w:rPr>
            </w:pPr>
            <w:r w:rsidRPr="00937FFE">
              <w:rPr>
                <w:sz w:val="26"/>
                <w:szCs w:val="26"/>
                <w:lang w:val="vi-VN"/>
              </w:rPr>
              <w:t>b) Khi thực hiện nhiệm vụ quốc phòng, an ninh, người lao động nếu bị thương hoặc bị chết mà đủ điều kiện, tiêu chuẩn thì được xem xét, xác nhận là người có công với cách mạng theo quy định của pháp luật ưu đãi về người có công với cách mạng; người lao động bị tai nạn lao động thì xét hưởng chế độ tai nạn lao động theo quy định của pháp luật về lao động.</w:t>
            </w:r>
          </w:p>
          <w:p w14:paraId="112B5685" w14:textId="5C7E7A23" w:rsidR="00692AE1" w:rsidRPr="00937FFE" w:rsidRDefault="00692AE1" w:rsidP="008E2B57">
            <w:pPr>
              <w:spacing w:before="60" w:after="60"/>
              <w:jc w:val="both"/>
              <w:rPr>
                <w:sz w:val="26"/>
                <w:szCs w:val="26"/>
                <w:lang w:val="vi-VN"/>
              </w:rPr>
            </w:pPr>
            <w:r w:rsidRPr="00937FFE">
              <w:rPr>
                <w:sz w:val="26"/>
                <w:szCs w:val="26"/>
                <w:lang w:val="vi-VN"/>
              </w:rPr>
              <w:t xml:space="preserve">c) Nhà nước bố trí kinh phí để đảm bảo trả lương, đóng bảo hiểm xã hội cho sĩ quan, quân nhân chuyên nghiệp, công nhân quốc phòng, viên chức quốc phòng, công nhân công an, người làm công tác cơ yếu trong thời gian chuẩn bị nghỉ hưu; thanh toán các khoản chi xuất ngũ, phục viên, thôi việc theo chế độ hiện hành; hỗ </w:t>
            </w:r>
            <w:r w:rsidRPr="00937FFE">
              <w:rPr>
                <w:sz w:val="26"/>
                <w:szCs w:val="26"/>
                <w:lang w:val="vi-VN"/>
              </w:rPr>
              <w:lastRenderedPageBreak/>
              <w:t>trợ trả lương cho số lượng người lao động biên chế theo các dây chuyền sản xuất, sửa chữa sản phẩm quốc phòng, an ninh trong thời gian tạm ngừng vận hành theo kế hoạch, nhiệm vụ do Bộ Quốc phòng, Bộ Công an trực tiếp hoặc thông qua cơ quan chuyên môn, đơn vị đầu mối trực thuộc đặt hàng, giao nhiệm vụ.”</w:t>
            </w:r>
          </w:p>
        </w:tc>
        <w:tc>
          <w:tcPr>
            <w:tcW w:w="2411" w:type="dxa"/>
            <w:vAlign w:val="center"/>
          </w:tcPr>
          <w:p w14:paraId="46A2E57D" w14:textId="54F7E78D" w:rsidR="00692AE1" w:rsidRPr="00937FFE" w:rsidRDefault="00EB4134" w:rsidP="00597EFE">
            <w:pPr>
              <w:spacing w:before="60" w:after="60"/>
              <w:ind w:left="57" w:right="57"/>
              <w:rPr>
                <w:bCs/>
                <w:sz w:val="26"/>
                <w:szCs w:val="26"/>
                <w:lang w:val="vi-VN"/>
              </w:rPr>
            </w:pPr>
            <w:r w:rsidRPr="00937FFE">
              <w:rPr>
                <w:bCs/>
                <w:spacing w:val="-2"/>
                <w:sz w:val="26"/>
                <w:szCs w:val="26"/>
                <w:lang w:val="en-US"/>
              </w:rPr>
              <w:lastRenderedPageBreak/>
              <w:t>Phù hợp</w:t>
            </w:r>
          </w:p>
        </w:tc>
      </w:tr>
      <w:tr w:rsidR="00692AE1" w:rsidRPr="00937FFE" w14:paraId="2DE9E2BB" w14:textId="77777777" w:rsidTr="00CE791A">
        <w:trPr>
          <w:trHeight w:val="343"/>
        </w:trPr>
        <w:tc>
          <w:tcPr>
            <w:tcW w:w="635" w:type="dxa"/>
            <w:vAlign w:val="center"/>
          </w:tcPr>
          <w:p w14:paraId="374B91F4" w14:textId="0EEA6982" w:rsidR="00692AE1" w:rsidRPr="00937FFE" w:rsidRDefault="00385293" w:rsidP="00692AE1">
            <w:pPr>
              <w:pStyle w:val="ListParagraph"/>
              <w:spacing w:before="60" w:after="60"/>
              <w:ind w:left="57" w:right="57"/>
              <w:jc w:val="center"/>
              <w:rPr>
                <w:b/>
                <w:bCs/>
                <w:sz w:val="26"/>
                <w:szCs w:val="26"/>
                <w:lang w:val="en-US"/>
              </w:rPr>
            </w:pPr>
            <w:r w:rsidRPr="00937FFE">
              <w:rPr>
                <w:b/>
                <w:bCs/>
                <w:sz w:val="26"/>
                <w:szCs w:val="26"/>
                <w:lang w:val="en-US"/>
              </w:rPr>
              <w:lastRenderedPageBreak/>
              <w:t>8</w:t>
            </w:r>
          </w:p>
        </w:tc>
        <w:tc>
          <w:tcPr>
            <w:tcW w:w="1373" w:type="dxa"/>
          </w:tcPr>
          <w:p w14:paraId="692B020C" w14:textId="77777777" w:rsidR="00692AE1" w:rsidRPr="00937FFE" w:rsidRDefault="00692AE1" w:rsidP="00692AE1">
            <w:pPr>
              <w:spacing w:before="60" w:after="60"/>
              <w:ind w:left="57" w:right="57"/>
              <w:jc w:val="both"/>
              <w:rPr>
                <w:sz w:val="26"/>
                <w:szCs w:val="26"/>
                <w:lang w:val="vi-VN"/>
              </w:rPr>
            </w:pPr>
          </w:p>
        </w:tc>
        <w:tc>
          <w:tcPr>
            <w:tcW w:w="6083" w:type="dxa"/>
          </w:tcPr>
          <w:p w14:paraId="74501DEE"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15. Chính sách đối với hạt nhân Tổ hợp công nghiệp quốc phòng</w:t>
            </w:r>
          </w:p>
          <w:p w14:paraId="409921D5"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 xml:space="preserve">Hạt nhân của tổ hợp công nghiệp quốc phòng được hưởng chính sách của cơ sở công nghiệp quốc phòng nòng cốt nghiên cứu, sản xuất vũ khí trang bị kỹ thuật có ý nghĩa chiến lược quy định tại Điều 63 Luật Công nghiệp quốc phòng, an ninh và động viên công nghiệp và các chính sách sau: </w:t>
            </w:r>
          </w:p>
          <w:p w14:paraId="4DB3B149"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Được Nhà nước giao chủ trì thực hiện chương trình nghiên cứu, thiết kế, chế tạo, sản xuất vũ khí trang bị kỹ thuật có ý nghĩa chiến lược và vũ khí trang bị kỹ thuật theo chuyên ngành sản phẩm:</w:t>
            </w:r>
          </w:p>
          <w:p w14:paraId="01A50D3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Thủ tướng Chính phủ phê duyệt Chương trình 10 năm về nghiên cứu, thiết kế, chế tạo, sản xuất vũ khí trang bị kỹ thuật có ý nghĩa chiến lược có sử dụng ngân sách nhà nước, giao hạt nhân tổ hợp công nghiệp quốc phòng chủ trì thực hiện phù hợp với chức năng, nhiệm vụ của tổ hợp công nghiệp quốc phòng;</w:t>
            </w:r>
          </w:p>
          <w:p w14:paraId="33F9E78E"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b) Bộ Quốc phòng phê duyệt chương trình 05 năm về </w:t>
            </w:r>
            <w:r w:rsidRPr="00937FFE">
              <w:rPr>
                <w:sz w:val="26"/>
                <w:szCs w:val="26"/>
                <w:lang w:val="vi-VN" w:eastAsia="x-none"/>
              </w:rPr>
              <w:lastRenderedPageBreak/>
              <w:t>nghiên cứu, thiết kế, chế tạo, sản xuất vũ khí trang bị kỹ thuật theo chuyên ngành sản phẩm giao hạt nhân tổ hợp công nghiệp quốc phòng chủ trì thực hiện;</w:t>
            </w:r>
          </w:p>
          <w:p w14:paraId="1534F8D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c) Hạt nhân tổ hợp công nghiệp quốc phòng được Nhà nước giao ngân sách để chủ trì thực hiện chương trình quy định tại điểm a, b khoản này đối với trường hợp sử dụng ngân sách nhà nước. </w:t>
            </w:r>
          </w:p>
          <w:p w14:paraId="2C3C508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Tự chủ điều phối trong thực hiện các nhiệm vụ nghiên cứu, sản xuất của tổ hợp công nghiệp quốc phòng:</w:t>
            </w:r>
          </w:p>
          <w:p w14:paraId="20EA0E2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Được xây dựng và phê duyệt định mức kinh tế - kỹ thuật đối với sản phẩm giao nhiệm vụ cho thành phần khác của tổ hợp công nghiệp quốc phòng;</w:t>
            </w:r>
          </w:p>
          <w:p w14:paraId="4E2D5B0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Chủ động lựa chọn đối tác, ký kết hợp đồng liên doanh, liên kết với các thành phần khác của tổ hợp công nghiệp quốc phòng để hoàn thành nhiệm vụ của tổ hợp công nghiệp quốc phòng;</w:t>
            </w:r>
          </w:p>
          <w:p w14:paraId="3D09D281"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 Được chủ động xây dựng cơ chế thu hút các tổ chức, doanh nghiệp tham gia tổ hợp công nghiệp quốc phòng phù hợp với chức năng, nhiệm vụ được giao.</w:t>
            </w:r>
          </w:p>
          <w:p w14:paraId="3CDD6E7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Trong quá trình triển khai các chương trình nghiên cứu, chế tạo vũ khí trang bị kỹ thuật do Nhà nước giao nhiệm vụ, đặt hàng theo quy định tại điểm a, b khoản 1 Điều này, hạt nhân tổ hợp công nghiệp quốc phòng được hỗ trợ kinh phí từ ngân sách nhà nước để thực hiện các nhiệm vụ khoa học, công nghệ và đổi mới sáng tạo như sau: </w:t>
            </w:r>
          </w:p>
          <w:p w14:paraId="15E294C8"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a) Hỗ trợ tối đa 50% tổng kinh phí nghiên cứu, phát triển </w:t>
            </w:r>
            <w:r w:rsidRPr="00937FFE">
              <w:rPr>
                <w:sz w:val="26"/>
                <w:szCs w:val="26"/>
                <w:lang w:val="vi-VN" w:eastAsia="x-none"/>
              </w:rPr>
              <w:lastRenderedPageBreak/>
              <w:t>công nghệ phục vụ chương trình nghiên cứu, chế tạo vũ khí trang bị kỹ thuật có ý nghĩa chiến lược;</w:t>
            </w:r>
          </w:p>
          <w:p w14:paraId="30728B2F" w14:textId="77777777" w:rsidR="00F05E6D" w:rsidRPr="00937FFE" w:rsidRDefault="00F05E6D" w:rsidP="00F05E6D">
            <w:pPr>
              <w:spacing w:before="60" w:after="60"/>
              <w:ind w:left="57" w:right="57"/>
              <w:contextualSpacing/>
              <w:jc w:val="both"/>
              <w:rPr>
                <w:spacing w:val="-4"/>
                <w:sz w:val="26"/>
                <w:szCs w:val="26"/>
                <w:lang w:val="vi-VN" w:eastAsia="x-none"/>
              </w:rPr>
            </w:pPr>
            <w:r w:rsidRPr="00937FFE">
              <w:rPr>
                <w:spacing w:val="-4"/>
                <w:sz w:val="26"/>
                <w:szCs w:val="26"/>
                <w:lang w:val="vi-VN" w:eastAsia="x-none"/>
              </w:rPr>
              <w:t>b) Hỗ trợ tối đa 30% tổng kinh phí nghiên cứu, phát triển công nghệ phục vụ chương trình nghiên cứu, chế tạo vũ khí trang bị kỹ thuật không thuộc điểm a khoản này.</w:t>
            </w:r>
          </w:p>
          <w:p w14:paraId="35524B5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w:t>
            </w:r>
            <w:r w:rsidRPr="00937FFE">
              <w:rPr>
                <w:spacing w:val="-6"/>
                <w:sz w:val="26"/>
                <w:szCs w:val="26"/>
                <w:lang w:val="vi-VN" w:eastAsia="x-none"/>
              </w:rPr>
              <w:t>. Được sử dụng Quỹ đầu tư phát triển của doanh nghiệp để thực hiện các dự án đầu tư cơ sở hạ tầng, trang thiết bị phục vụ hoạt động khoa học, công nghệ và đổi mới sáng tạo phù hợp với chức năng, nhiệm vụ được giao; không đánh giá hiệu quả kinh tế đối với dự án đầu tư này.</w:t>
            </w:r>
            <w:r w:rsidRPr="00937FFE">
              <w:rPr>
                <w:sz w:val="26"/>
                <w:szCs w:val="26"/>
                <w:lang w:val="vi-VN" w:eastAsia="x-none"/>
              </w:rPr>
              <w:t xml:space="preserve"> </w:t>
            </w:r>
          </w:p>
          <w:p w14:paraId="3121041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5. Được sử dụng cơ sở hạ tầng do Nhà nước đầu tư phục vụ nghiên cứu khoa học và phát triển công nghệ. Các đơn vị quản lý cơ sở hạ tầng do Nhà nước đầu tư có trách nhiệm sắp xếp, tạo điều kiện cho hạt nhân của tổ hợp công nghiệp quốc phòng được sử dụng cơ sở hạ tầng do mình quản lý. Chi phí sử dụng cơ sở hạ tầng được thanh toán từ nguồn kinh phí thực hiện nhiệm vụ nghiên cứu khoa học và phát triển công nghệ phục vụ nghiên cứu, sản xuất vũ khí trang bị kỹ thuật.</w:t>
            </w:r>
          </w:p>
          <w:p w14:paraId="5AA7157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6. Được phép cho thành phần khác của tổ hợp công nghiệp quốc phòng sử dụng cơ sở hạ tầng phục vụ nhiệm vụ của tổ hợp công nghiệp quốc phòng. </w:t>
            </w:r>
          </w:p>
          <w:p w14:paraId="3A16721E" w14:textId="56EF3CA9" w:rsidR="00692AE1"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7. Được đề xuất các cơ chế, chính sách đặc thù để tháo gỡ khó khăn, vướng mắc trong quá trình vận hành tổ hợp công nghiệp quốc phòng, liên doanh, liên kết hình thành pháp nhân mới và góp vốn không hình thành pháp nhân mới.</w:t>
            </w:r>
          </w:p>
        </w:tc>
        <w:tc>
          <w:tcPr>
            <w:tcW w:w="4530" w:type="dxa"/>
          </w:tcPr>
          <w:p w14:paraId="5CE9FA1D" w14:textId="77777777" w:rsidR="00692AE1" w:rsidRPr="00937FFE" w:rsidRDefault="00692AE1" w:rsidP="00692AE1">
            <w:pPr>
              <w:spacing w:before="60" w:after="60"/>
              <w:ind w:left="57" w:right="57"/>
              <w:contextualSpacing/>
              <w:jc w:val="both"/>
              <w:rPr>
                <w:b/>
                <w:bCs/>
                <w:sz w:val="26"/>
                <w:szCs w:val="26"/>
                <w:lang w:val="vi-VN" w:eastAsia="x-none"/>
              </w:rPr>
            </w:pPr>
            <w:bookmarkStart w:id="86" w:name="_Hlk184646568"/>
            <w:r w:rsidRPr="00937FFE">
              <w:rPr>
                <w:b/>
                <w:bCs/>
                <w:sz w:val="26"/>
                <w:szCs w:val="26"/>
                <w:lang w:val="vi-VN" w:eastAsia="x-none"/>
              </w:rPr>
              <w:lastRenderedPageBreak/>
              <w:t>Luật Công nghiệp quốc phòng, an ninh và động viên năm 2024 (khoản 2 Điều 43)</w:t>
            </w:r>
          </w:p>
          <w:p w14:paraId="172D0188" w14:textId="77777777" w:rsidR="00692AE1" w:rsidRPr="00937FFE" w:rsidRDefault="00692AE1" w:rsidP="00692AE1">
            <w:pPr>
              <w:spacing w:before="60" w:after="60"/>
              <w:ind w:left="57" w:right="57"/>
              <w:jc w:val="both"/>
              <w:rPr>
                <w:sz w:val="26"/>
                <w:szCs w:val="26"/>
                <w:lang w:val="vi-VN"/>
              </w:rPr>
            </w:pPr>
            <w:r w:rsidRPr="00937FFE">
              <w:rPr>
                <w:sz w:val="26"/>
                <w:szCs w:val="26"/>
                <w:lang w:val="vi-VN"/>
              </w:rPr>
              <w:t>Điều 43. Hạt nhân tổ hợp công nghiệp quốc phòng</w:t>
            </w:r>
          </w:p>
          <w:bookmarkEnd w:id="86"/>
          <w:p w14:paraId="34A06D76" w14:textId="77777777" w:rsidR="00692AE1" w:rsidRPr="00937FFE" w:rsidRDefault="00692AE1" w:rsidP="00692AE1">
            <w:pPr>
              <w:spacing w:before="60" w:after="60"/>
              <w:ind w:left="57" w:right="57"/>
              <w:jc w:val="both"/>
              <w:rPr>
                <w:spacing w:val="-6"/>
                <w:sz w:val="26"/>
                <w:szCs w:val="26"/>
                <w:lang w:val="vi-VN"/>
              </w:rPr>
            </w:pPr>
            <w:r w:rsidRPr="00937FFE">
              <w:rPr>
                <w:spacing w:val="-6"/>
                <w:sz w:val="26"/>
                <w:szCs w:val="26"/>
                <w:lang w:val="vi-VN"/>
              </w:rPr>
              <w:t>2. Hạt nhân tổ hợp công nghiệp quốc phòng được hưởng các chính sách sau đây:</w:t>
            </w:r>
          </w:p>
          <w:p w14:paraId="09942468" w14:textId="77777777" w:rsidR="00692AE1" w:rsidRPr="00937FFE" w:rsidRDefault="00692AE1" w:rsidP="00692AE1">
            <w:pPr>
              <w:spacing w:before="60" w:after="60"/>
              <w:ind w:left="57" w:right="57"/>
              <w:jc w:val="both"/>
              <w:rPr>
                <w:sz w:val="26"/>
                <w:szCs w:val="26"/>
                <w:lang w:val="vi-VN"/>
              </w:rPr>
            </w:pPr>
            <w:r w:rsidRPr="00937FFE">
              <w:rPr>
                <w:sz w:val="26"/>
                <w:szCs w:val="26"/>
                <w:lang w:val="vi-VN"/>
              </w:rPr>
              <w:t xml:space="preserve">a) Nhà nước giao nhiệm vụ chủ trì thực hiện chương trình nghiên cứu, thiết kế, sản xuất vũ khí trang bị kỹ thuật theo chuyên ngành sản phẩm; tự chủ điều phối trong nghiên cứu, sản xuất, huy động năng lực của các thành phần tổ hợp công nghiệp quốc phòng;  </w:t>
            </w:r>
          </w:p>
          <w:p w14:paraId="134569C6" w14:textId="77777777" w:rsidR="00692AE1" w:rsidRPr="00937FFE" w:rsidRDefault="00692AE1" w:rsidP="00692AE1">
            <w:pPr>
              <w:spacing w:before="60" w:after="60"/>
              <w:ind w:left="57" w:right="57"/>
              <w:jc w:val="both"/>
              <w:rPr>
                <w:spacing w:val="-4"/>
                <w:sz w:val="26"/>
                <w:szCs w:val="26"/>
                <w:lang w:val="vi-VN"/>
              </w:rPr>
            </w:pPr>
            <w:r w:rsidRPr="00937FFE">
              <w:rPr>
                <w:spacing w:val="-4"/>
                <w:sz w:val="26"/>
                <w:szCs w:val="26"/>
                <w:lang w:val="vi-VN"/>
              </w:rPr>
              <w:t xml:space="preserve">b) Nhà nước hỗ trợ một phần kinh phí thực hiện nhiệm vụ khoa học, công nghệ và đổi mới sáng tạo phục vụ chương trình nghiên cứu, sản xuất vũ khí trang bị kỹ thuật do </w:t>
            </w:r>
            <w:r w:rsidRPr="00937FFE">
              <w:rPr>
                <w:spacing w:val="-4"/>
                <w:sz w:val="26"/>
                <w:szCs w:val="26"/>
                <w:lang w:val="vi-VN"/>
              </w:rPr>
              <w:lastRenderedPageBreak/>
              <w:t>Nhà nước giao nhiệm vụ, đặt hàng;</w:t>
            </w:r>
          </w:p>
          <w:p w14:paraId="68F7890C" w14:textId="77777777" w:rsidR="00692AE1" w:rsidRPr="00937FFE" w:rsidRDefault="00692AE1" w:rsidP="00692AE1">
            <w:pPr>
              <w:spacing w:before="60" w:after="60"/>
              <w:ind w:left="57" w:right="57"/>
              <w:jc w:val="both"/>
              <w:rPr>
                <w:sz w:val="26"/>
                <w:szCs w:val="26"/>
                <w:lang w:val="vi-VN"/>
              </w:rPr>
            </w:pPr>
            <w:r w:rsidRPr="00937FFE">
              <w:rPr>
                <w:sz w:val="26"/>
                <w:szCs w:val="26"/>
                <w:lang w:val="vi-VN"/>
              </w:rPr>
              <w:t>c) Sử dụng một phần từ Quỹ đầu tư phát triển của doanh nghiệp để hỗ trợ hoạt động khoa học, công nghệ và đổi mới sáng tạo;</w:t>
            </w:r>
          </w:p>
          <w:p w14:paraId="0A24B09C" w14:textId="7B51936E" w:rsidR="00692AE1" w:rsidRPr="00937FFE" w:rsidRDefault="00692AE1" w:rsidP="00692AE1">
            <w:pPr>
              <w:spacing w:before="60" w:after="60"/>
              <w:ind w:left="57" w:right="57"/>
              <w:jc w:val="both"/>
              <w:rPr>
                <w:sz w:val="26"/>
                <w:szCs w:val="26"/>
                <w:lang w:val="vi-VN"/>
              </w:rPr>
            </w:pPr>
            <w:r w:rsidRPr="00937FFE">
              <w:rPr>
                <w:sz w:val="26"/>
                <w:szCs w:val="26"/>
                <w:lang w:val="vi-VN"/>
              </w:rPr>
              <w:t>d) Sử dụng cơ sở hạ tầng do Nhà nước đầu tư để phục vụ nghiên cứu khoa học và phát triển công nghệ.</w:t>
            </w:r>
          </w:p>
        </w:tc>
        <w:tc>
          <w:tcPr>
            <w:tcW w:w="2411" w:type="dxa"/>
            <w:vAlign w:val="center"/>
          </w:tcPr>
          <w:p w14:paraId="3C97FDA1" w14:textId="6A4B1C7B" w:rsidR="00692AE1" w:rsidRPr="00937FFE" w:rsidRDefault="00692AE1" w:rsidP="00692AE1">
            <w:pPr>
              <w:spacing w:before="60" w:after="60"/>
              <w:ind w:left="57" w:right="57"/>
              <w:rPr>
                <w:b/>
                <w:sz w:val="26"/>
                <w:szCs w:val="26"/>
                <w:lang w:val="vi-VN"/>
              </w:rPr>
            </w:pPr>
          </w:p>
        </w:tc>
      </w:tr>
      <w:tr w:rsidR="00692AE1" w:rsidRPr="00937FFE" w14:paraId="56A9F962" w14:textId="77777777" w:rsidTr="00CE791A">
        <w:trPr>
          <w:trHeight w:val="343"/>
        </w:trPr>
        <w:tc>
          <w:tcPr>
            <w:tcW w:w="635" w:type="dxa"/>
            <w:vAlign w:val="center"/>
          </w:tcPr>
          <w:p w14:paraId="00ABE03A" w14:textId="3EE6F30E" w:rsidR="00692AE1" w:rsidRPr="00937FFE" w:rsidRDefault="00692AE1" w:rsidP="00692AE1">
            <w:pPr>
              <w:pStyle w:val="ListParagraph"/>
              <w:spacing w:before="60" w:after="60"/>
              <w:ind w:left="57" w:right="57"/>
              <w:jc w:val="center"/>
              <w:rPr>
                <w:b/>
                <w:bCs/>
                <w:sz w:val="26"/>
                <w:szCs w:val="26"/>
                <w:lang w:val="en-US"/>
              </w:rPr>
            </w:pPr>
            <w:r w:rsidRPr="00937FFE">
              <w:rPr>
                <w:b/>
                <w:bCs/>
                <w:sz w:val="26"/>
                <w:szCs w:val="26"/>
                <w:lang w:val="en-US"/>
              </w:rPr>
              <w:lastRenderedPageBreak/>
              <w:t>IV</w:t>
            </w:r>
          </w:p>
        </w:tc>
        <w:tc>
          <w:tcPr>
            <w:tcW w:w="14397" w:type="dxa"/>
            <w:gridSpan w:val="4"/>
          </w:tcPr>
          <w:p w14:paraId="025D76FA" w14:textId="690D441D" w:rsidR="00692AE1" w:rsidRPr="00937FFE" w:rsidRDefault="006A4AAA" w:rsidP="00692AE1">
            <w:pPr>
              <w:spacing w:before="60" w:after="60"/>
              <w:ind w:left="57" w:right="57"/>
              <w:rPr>
                <w:sz w:val="26"/>
                <w:szCs w:val="26"/>
                <w:lang w:val="vi-VN"/>
              </w:rPr>
            </w:pPr>
            <w:r w:rsidRPr="00937FFE">
              <w:rPr>
                <w:b/>
                <w:bCs/>
                <w:sz w:val="26"/>
                <w:szCs w:val="26"/>
                <w:lang w:val="en-US"/>
              </w:rPr>
              <w:t>CHƯƠNG IV</w:t>
            </w:r>
            <w:r w:rsidR="00692AE1" w:rsidRPr="00937FFE">
              <w:rPr>
                <w:b/>
                <w:bCs/>
                <w:sz w:val="26"/>
                <w:szCs w:val="26"/>
                <w:lang w:val="en-US"/>
              </w:rPr>
              <w:t>.</w:t>
            </w:r>
            <w:bookmarkStart w:id="87" w:name="_Hlk168255258"/>
            <w:r w:rsidR="00692AE1" w:rsidRPr="00937FFE">
              <w:rPr>
                <w:b/>
                <w:bCs/>
                <w:sz w:val="26"/>
                <w:szCs w:val="26"/>
                <w:lang w:val="en-US"/>
              </w:rPr>
              <w:t xml:space="preserve"> XUẤT KHẨU SẢN PHẨM, DỊCH VỤ CÔNG NGHIỆP QUỐC PHÒNG, AN NINH</w:t>
            </w:r>
            <w:bookmarkEnd w:id="87"/>
          </w:p>
        </w:tc>
      </w:tr>
      <w:tr w:rsidR="00902390" w:rsidRPr="00937FFE" w14:paraId="59054844" w14:textId="77777777" w:rsidTr="00CE791A">
        <w:trPr>
          <w:trHeight w:val="343"/>
        </w:trPr>
        <w:tc>
          <w:tcPr>
            <w:tcW w:w="635" w:type="dxa"/>
            <w:vAlign w:val="center"/>
          </w:tcPr>
          <w:p w14:paraId="51D11705" w14:textId="3D073894" w:rsidR="00902390" w:rsidRPr="00937FFE" w:rsidRDefault="00902390" w:rsidP="00902390">
            <w:pPr>
              <w:pStyle w:val="ListParagraph"/>
              <w:spacing w:before="60" w:after="60"/>
              <w:ind w:left="57" w:right="57"/>
              <w:jc w:val="center"/>
              <w:rPr>
                <w:b/>
                <w:bCs/>
                <w:sz w:val="26"/>
                <w:szCs w:val="26"/>
                <w:lang w:val="en-US"/>
              </w:rPr>
            </w:pPr>
            <w:r w:rsidRPr="00937FFE">
              <w:rPr>
                <w:b/>
                <w:bCs/>
                <w:sz w:val="26"/>
                <w:szCs w:val="26"/>
                <w:lang w:val="en-US"/>
              </w:rPr>
              <w:t>1</w:t>
            </w:r>
          </w:p>
        </w:tc>
        <w:tc>
          <w:tcPr>
            <w:tcW w:w="1373" w:type="dxa"/>
          </w:tcPr>
          <w:p w14:paraId="5D6CF34E" w14:textId="77777777" w:rsidR="00902390" w:rsidRPr="00937FFE" w:rsidRDefault="00902390" w:rsidP="00902390">
            <w:pPr>
              <w:spacing w:before="60" w:after="60"/>
              <w:ind w:left="57" w:right="57"/>
              <w:jc w:val="both"/>
              <w:rPr>
                <w:sz w:val="26"/>
                <w:szCs w:val="26"/>
                <w:lang w:val="vi-VN"/>
              </w:rPr>
            </w:pPr>
          </w:p>
        </w:tc>
        <w:tc>
          <w:tcPr>
            <w:tcW w:w="6083" w:type="dxa"/>
          </w:tcPr>
          <w:p w14:paraId="69F78483"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16. Sản phẩm, dịch vụ công nghiệp quốc phòng, an ninh xuất khẩu</w:t>
            </w:r>
          </w:p>
          <w:p w14:paraId="57A38E13"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Vũ khí trang bị kỹ thuật, phương tiện kỹ thuật nghiệp vụ theo quy định tại khoản 7, 10 Điều 2 Luật Công nghiệp quốc phòng an ninh và động viên công nghiệp.</w:t>
            </w:r>
          </w:p>
          <w:p w14:paraId="388E4BBD"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Vật tư kỹ thuật theo quy định tại khoản 9 Điều 2 Luật Công nghiệp quốc phòng an ninh và động viên công nghiệp.</w:t>
            </w:r>
          </w:p>
          <w:p w14:paraId="45FC6D8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3. Máy móc, trang thiết bị, dây chuyền sản xuất.</w:t>
            </w:r>
          </w:p>
          <w:p w14:paraId="00027BA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Tài liệu kỹ thuật gồm: Tài liệu thiết kế, tài liệu công nghệ và các tài liệu tập hợp thông tin, dữ liệu về kỹ thuật của sản phẩm công nghiệp quốc phòng, an ninh.</w:t>
            </w:r>
          </w:p>
          <w:p w14:paraId="7A4F9F6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5. Dịch vụ tư vấn cho các hoạt động nghiên cứu, thiết kế, phát triển sản phẩm; xây dựng phòng thí nghiệm, dây chuyền sản xuất, cơ sở hạ tầng phục vụ nghiên cứu sản xuất và các hoạt động khác liên quan đến sản xuất quốc phòng, an ninh.</w:t>
            </w:r>
          </w:p>
          <w:p w14:paraId="5BA3CA93"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6. Dịch vụ kỹ thuật bao gồm các dịch vụ liên quan đến việc cung cấp giải pháp kỹ thuật, nghiên cứu, thiết kế, sản xuất, sửa chữa, cải hoán, cải tiến, hiện đại hóa, tăng hạn sử dụng, kiểm tra, đánh giá, lắp đặt, triển khai, bảo trì, bảo dưỡng sản phẩm công nghiệp quốc phòng, an ninh.</w:t>
            </w:r>
          </w:p>
          <w:p w14:paraId="359F570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7. Quyền sở hữu trí tuệ theo quy định của pháp luật về sở hữu trí tuệ.</w:t>
            </w:r>
          </w:p>
          <w:p w14:paraId="34B2D9A2" w14:textId="3CDA510E" w:rsidR="00902390"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8. Các sản phẩm, dịch vụ công nghiệp quốc phòng, an </w:t>
            </w:r>
            <w:r w:rsidRPr="00937FFE">
              <w:rPr>
                <w:sz w:val="26"/>
                <w:szCs w:val="26"/>
                <w:lang w:val="vi-VN" w:eastAsia="x-none"/>
              </w:rPr>
              <w:lastRenderedPageBreak/>
              <w:t>ninh khác theo yêu cầu, nhiệm vụ của Bộ Quốc phòng, Bộ Công an, Ban Cơ yếu Chính phủ và các chương trình, thỏa thuận hợp tác với Chính phủ và cơ quan quốc phòng, an ninh, cơ yếu, mật mã các nước.</w:t>
            </w:r>
          </w:p>
        </w:tc>
        <w:tc>
          <w:tcPr>
            <w:tcW w:w="4530" w:type="dxa"/>
          </w:tcPr>
          <w:p w14:paraId="6D7A8B6E" w14:textId="5C3E5309" w:rsidR="00902390" w:rsidRPr="00937FFE" w:rsidRDefault="00FA4529" w:rsidP="006D2681">
            <w:pPr>
              <w:spacing w:before="60" w:after="60"/>
              <w:jc w:val="both"/>
              <w:rPr>
                <w:b/>
                <w:bCs/>
                <w:spacing w:val="2"/>
                <w:sz w:val="26"/>
                <w:szCs w:val="26"/>
                <w:lang w:val="vi-VN" w:eastAsia="x-none"/>
                <w14:ligatures w14:val="standardContextual"/>
              </w:rPr>
            </w:pPr>
            <w:bookmarkStart w:id="88" w:name="_Hlk184646585"/>
            <w:r w:rsidRPr="00937FFE">
              <w:rPr>
                <w:b/>
                <w:bCs/>
                <w:spacing w:val="2"/>
                <w:sz w:val="26"/>
                <w:szCs w:val="26"/>
                <w:lang w:val="vi-VN" w:eastAsia="x-none"/>
                <w14:ligatures w14:val="standardContextual"/>
              </w:rPr>
              <w:lastRenderedPageBreak/>
              <w:t xml:space="preserve">(1) </w:t>
            </w:r>
            <w:r w:rsidR="00902390" w:rsidRPr="00937FFE">
              <w:rPr>
                <w:b/>
                <w:bCs/>
                <w:spacing w:val="2"/>
                <w:sz w:val="26"/>
                <w:szCs w:val="26"/>
                <w:lang w:val="vi-VN" w:eastAsia="x-none"/>
                <w14:ligatures w14:val="standardContextual"/>
              </w:rPr>
              <w:t>Luật Công nghiệp quốc phòng, an ninh và động viên công nghiệp năm 2024 (khoản 1 Điều 74)</w:t>
            </w:r>
          </w:p>
          <w:p w14:paraId="1143E4B0"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Điều 74. Xuất khẩu sản phẩm, dịch vụ công nghiệp quốc phòng, an ninh</w:t>
            </w:r>
          </w:p>
          <w:bookmarkEnd w:id="88"/>
          <w:p w14:paraId="74A8F2CD"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1. Sản phẩm, dịch vụ công nghiệp quốc phòng, an ninh xuất khẩu bao gồm:</w:t>
            </w:r>
          </w:p>
          <w:p w14:paraId="10778B86"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a) Vũ khí trang bị kỹ thuật, phương tiện kỹ thuật nghiệp vụ;</w:t>
            </w:r>
          </w:p>
          <w:p w14:paraId="553060A1"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 xml:space="preserve">b) Vật tư kỹ thuật; </w:t>
            </w:r>
          </w:p>
          <w:p w14:paraId="3BF7EF3C"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c) Máy móc, trang thiết bị, dây chuyền sản xuất;</w:t>
            </w:r>
          </w:p>
          <w:p w14:paraId="31A1961B"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d) Tài liệu kỹ thuật;</w:t>
            </w:r>
          </w:p>
          <w:p w14:paraId="1F086453"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đ) Dịch vụ tư vấn, dịch vụ kỹ thuật;</w:t>
            </w:r>
          </w:p>
          <w:p w14:paraId="1FFD87D1"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e) Sản phẩm, dịch vụ công nghiệp quốc phòng, an ninh khác theo quy định của Bộ Quốc phòng, Bộ Công an.</w:t>
            </w:r>
          </w:p>
          <w:p w14:paraId="5C501139" w14:textId="77777777" w:rsidR="00902390" w:rsidRPr="00937FFE" w:rsidRDefault="00902390"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Các sản phẩm dùng cho mục đích quân sự, an ninh mới thuộc quy định của Nghị định này; các đơn vị CNQP, AN đang sản xuất các sản phẩm lưỡng dụng, kinh tế phục vụ mục đích dân sự thực hiện theo các quy định về xuất khẩu hàng kinh tế thông thường</w:t>
            </w:r>
          </w:p>
          <w:p w14:paraId="75B541DA" w14:textId="3FB197CE" w:rsidR="00902390" w:rsidRPr="00937FFE" w:rsidRDefault="00031F85" w:rsidP="006D2681">
            <w:pPr>
              <w:spacing w:before="60" w:after="60"/>
              <w:jc w:val="both"/>
              <w:rPr>
                <w:b/>
                <w:bCs/>
                <w:spacing w:val="2"/>
                <w:sz w:val="26"/>
                <w:szCs w:val="26"/>
                <w:lang w:val="vi-VN" w:eastAsia="x-none"/>
                <w14:ligatures w14:val="standardContextual"/>
              </w:rPr>
            </w:pPr>
            <w:r w:rsidRPr="00937FFE">
              <w:rPr>
                <w:b/>
                <w:bCs/>
                <w:spacing w:val="2"/>
                <w:sz w:val="26"/>
                <w:szCs w:val="26"/>
                <w:lang w:val="vi-VN" w:eastAsia="x-none"/>
                <w14:ligatures w14:val="standardContextual"/>
              </w:rPr>
              <w:lastRenderedPageBreak/>
              <w:t>(2) Luật Thương mại (Điều 28)</w:t>
            </w:r>
          </w:p>
          <w:p w14:paraId="45AC51C4" w14:textId="77777777" w:rsidR="00031F85" w:rsidRPr="00937FFE" w:rsidRDefault="00031F85" w:rsidP="006D2681">
            <w:pPr>
              <w:spacing w:before="60" w:after="60"/>
              <w:jc w:val="both"/>
              <w:rPr>
                <w:spacing w:val="2"/>
                <w:sz w:val="26"/>
                <w:szCs w:val="26"/>
                <w:lang w:val="vi-VN" w:eastAsia="x-none"/>
                <w14:ligatures w14:val="standardContextual"/>
              </w:rPr>
            </w:pPr>
            <w:bookmarkStart w:id="89" w:name="dieu_28"/>
            <w:r w:rsidRPr="00937FFE">
              <w:rPr>
                <w:spacing w:val="2"/>
                <w:sz w:val="26"/>
                <w:szCs w:val="26"/>
                <w:lang w:val="vi-VN" w:eastAsia="x-none"/>
                <w14:ligatures w14:val="standardContextual"/>
              </w:rPr>
              <w:t>Điều 28.</w:t>
            </w:r>
            <w:bookmarkEnd w:id="89"/>
            <w:r w:rsidRPr="00937FFE">
              <w:rPr>
                <w:spacing w:val="2"/>
                <w:sz w:val="26"/>
                <w:szCs w:val="26"/>
                <w:lang w:val="vi-VN" w:eastAsia="x-none"/>
                <w14:ligatures w14:val="standardContextual"/>
              </w:rPr>
              <w:t xml:space="preserve"> </w:t>
            </w:r>
            <w:bookmarkStart w:id="90" w:name="dieu_28_name"/>
            <w:r w:rsidRPr="00937FFE">
              <w:rPr>
                <w:spacing w:val="2"/>
                <w:sz w:val="26"/>
                <w:szCs w:val="26"/>
                <w:lang w:val="vi-VN" w:eastAsia="x-none"/>
                <w14:ligatures w14:val="standardContextual"/>
              </w:rPr>
              <w:t>Xuất khẩu, nhập khẩu hàng hoá</w:t>
            </w:r>
            <w:bookmarkEnd w:id="90"/>
          </w:p>
          <w:p w14:paraId="7EC99E19" w14:textId="77777777" w:rsidR="00031F85" w:rsidRPr="00937FFE" w:rsidRDefault="00031F85"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1. Xuất khẩu hàng hóa là việc hàng hoá được đưa ra khỏi lãnh thổ Việt Nam hoặc đưa vào khu vực đặc biệt nằm trên lãnh thổ Việt Nam được coi là khu vực hải quan riêng theo quy định của pháp luật.</w:t>
            </w:r>
          </w:p>
          <w:p w14:paraId="17C31361" w14:textId="77777777" w:rsidR="00031F85" w:rsidRPr="00937FFE" w:rsidRDefault="00031F85" w:rsidP="006D2681">
            <w:pPr>
              <w:spacing w:before="60" w:after="60"/>
              <w:jc w:val="both"/>
              <w:rPr>
                <w:sz w:val="26"/>
                <w:szCs w:val="26"/>
                <w:lang w:val="vi-VN" w:eastAsia="x-none"/>
                <w14:ligatures w14:val="standardContextual"/>
              </w:rPr>
            </w:pPr>
            <w:bookmarkStart w:id="91" w:name="khoan_2_28"/>
            <w:r w:rsidRPr="00937FFE">
              <w:rPr>
                <w:sz w:val="26"/>
                <w:szCs w:val="26"/>
                <w:lang w:val="vi-VN" w:eastAsia="x-none"/>
                <w14:ligatures w14:val="standardContextual"/>
              </w:rPr>
              <w:t>2. Nhập khẩu hàng hóa là việc hàng hoá được đưa vào lãnh thổ Việt Nam từ nước ngoài hoặc từ khu vực đặc biệt nằm trên lãnh thổ Việt Nam được coi là khu vực hải quan riêng theo quy định của pháp luật.</w:t>
            </w:r>
            <w:bookmarkEnd w:id="91"/>
          </w:p>
          <w:p w14:paraId="2CBE9921" w14:textId="77777777" w:rsidR="00031F85" w:rsidRPr="00937FFE" w:rsidRDefault="00031F85" w:rsidP="006D2681">
            <w:pPr>
              <w:spacing w:before="60" w:after="60"/>
              <w:jc w:val="both"/>
              <w:rPr>
                <w:spacing w:val="2"/>
                <w:sz w:val="26"/>
                <w:szCs w:val="26"/>
                <w:lang w:val="vi-VN" w:eastAsia="x-none"/>
                <w14:ligatures w14:val="standardContextual"/>
              </w:rPr>
            </w:pPr>
            <w:bookmarkStart w:id="92" w:name="khoan_28_3"/>
            <w:r w:rsidRPr="00937FFE">
              <w:rPr>
                <w:spacing w:val="2"/>
                <w:sz w:val="26"/>
                <w:szCs w:val="26"/>
                <w:lang w:val="vi-VN" w:eastAsia="x-none"/>
                <w14:ligatures w14:val="standardContextual"/>
              </w:rPr>
              <w:t>3. Căn cứ vào điều kiện kinh tế - xã hội của từng thời kỳ và điều ước quốc tế mà Cộng hòa xã hội chủ nghĩa Việt Nam là thành viên, Chính phủ quy định cụ thể danh mục hàng hóa cấm xuất khẩu, cấm nhập khẩu, danh mục hàng hóa xuất khẩu, nhập khẩu theo giấy phép của cơ quan nhà nước có thẩm quyền và thủ tục cấp giấy phép</w:t>
            </w:r>
            <w:bookmarkEnd w:id="92"/>
            <w:r w:rsidRPr="00937FFE">
              <w:rPr>
                <w:spacing w:val="2"/>
                <w:sz w:val="26"/>
                <w:szCs w:val="26"/>
                <w:lang w:val="vi-VN" w:eastAsia="x-none"/>
                <w14:ligatures w14:val="standardContextual"/>
              </w:rPr>
              <w:t>.</w:t>
            </w:r>
          </w:p>
          <w:p w14:paraId="7D005472" w14:textId="4A86602E" w:rsidR="006D2681" w:rsidRPr="00937FFE" w:rsidRDefault="006D2681" w:rsidP="006D2681">
            <w:pPr>
              <w:spacing w:before="60" w:after="60"/>
              <w:jc w:val="both"/>
              <w:rPr>
                <w:b/>
                <w:bCs/>
                <w:spacing w:val="2"/>
                <w:sz w:val="26"/>
                <w:szCs w:val="26"/>
                <w:lang w:val="vi-VN" w:eastAsia="x-none"/>
                <w14:ligatures w14:val="standardContextual"/>
              </w:rPr>
            </w:pPr>
            <w:r w:rsidRPr="00937FFE">
              <w:rPr>
                <w:b/>
                <w:bCs/>
                <w:spacing w:val="2"/>
                <w:sz w:val="26"/>
                <w:szCs w:val="26"/>
                <w:lang w:val="vi-VN" w:eastAsia="x-none"/>
                <w14:ligatures w14:val="standardContextual"/>
              </w:rPr>
              <w:t>(3) Luật Chuyển giao công nghệ 2017 (Điều 3)</w:t>
            </w:r>
          </w:p>
          <w:p w14:paraId="10B48E75" w14:textId="77777777" w:rsidR="006D2681" w:rsidRPr="00937FFE" w:rsidRDefault="006D2681"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Điều 3. Chính sách của Nhà nước đối với hoạt động chuyển giao công nghệ</w:t>
            </w:r>
          </w:p>
          <w:p w14:paraId="79C9C77D" w14:textId="77777777" w:rsidR="006D2681" w:rsidRPr="00937FFE" w:rsidRDefault="006D2681"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 xml:space="preserve">1. Bảo đảm quyền và lợi ích hợp pháp, </w:t>
            </w:r>
            <w:r w:rsidRPr="00937FFE">
              <w:rPr>
                <w:spacing w:val="2"/>
                <w:sz w:val="26"/>
                <w:szCs w:val="26"/>
                <w:lang w:val="vi-VN" w:eastAsia="x-none"/>
                <w14:ligatures w14:val="standardContextual"/>
              </w:rPr>
              <w:lastRenderedPageBreak/>
              <w:t>điều kiện thuận lợi cho tổ chức, cá nhân hoạt động chuyển giao công nghệ; phát triển thị trường khoa học và công nghệ, hệ thống đổi mới sáng tạo quốc gia với doanh nghiệp là trung tâm; nâng cao trình độ, tiềm lực công nghệ quốc gia nhằm bảo đảm quốc phòng, an ninh, phát triển nhanh và bền vững kinh tế - xã hội.</w:t>
            </w:r>
          </w:p>
          <w:p w14:paraId="4CF6EDF6" w14:textId="77777777" w:rsidR="006D2681" w:rsidRPr="00937FFE" w:rsidRDefault="006D2681"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2. Đa dạng hóa hình thức, phương thức chuyển giao công nghệ; khuyến khích chuyển giao công nghệ từ nhiều nguồn khác nhau.</w:t>
            </w:r>
          </w:p>
          <w:p w14:paraId="3813D168" w14:textId="77777777" w:rsidR="006D2681" w:rsidRPr="00937FFE" w:rsidRDefault="006D2681"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3. Ưu tiên chuyển giao công nghệ cao, công nghệ tiên tiến, công nghệ mới, công nghệ sạch, công nghệ phục vụ phát triển sản phẩm quốc gia, trọng điểm, chủ lực, công nghệ phục vụ quốc phòng, an ninh từ nước ngoài vào Việt Nam và chuyển giao trong nước; bố trí nguồn lực đầu tư cho hoạt động chuyển giao công nghệ trong nông nghiệp, nông thôn; chú trọng hoạt động chuyển giao công nghệ cho địa bàn có điều kiện kinh tế - xã hội khó khăn, đặc biệt khó khăn.</w:t>
            </w:r>
          </w:p>
          <w:p w14:paraId="6B5550DB" w14:textId="77777777" w:rsidR="006D2681" w:rsidRPr="00937FFE" w:rsidRDefault="006D2681"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 xml:space="preserve">4. Hỗ trợ ý tưởng công nghệ, khởi nghiệp sáng tạo, ươm tạo công nghệ, ươm tạo doanh nghiệp khoa học và công nghệ; </w:t>
            </w:r>
            <w:r w:rsidRPr="00937FFE">
              <w:rPr>
                <w:spacing w:val="2"/>
                <w:sz w:val="26"/>
                <w:szCs w:val="26"/>
                <w:lang w:val="vi-VN" w:eastAsia="x-none"/>
                <w14:ligatures w14:val="standardContextual"/>
              </w:rPr>
              <w:lastRenderedPageBreak/>
              <w:t>hoạt động ứng dụng, đổi mới công nghệ, liên kết giữa tổ chức nghiên cứu khoa học và phát triển công nghệ với cơ sở đào tạo, cơ sở sản xuất; chú trọng thương mại hóa kết quả nghiên cứu khoa học và phát triển công nghệ được tạo ra trong nước; phát triển tổ chức trung gian của thị trường khoa học và công nghệ.</w:t>
            </w:r>
          </w:p>
          <w:p w14:paraId="430BC5BD" w14:textId="77777777" w:rsidR="006D2681" w:rsidRPr="00937FFE" w:rsidRDefault="006D2681"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5. Đẩy mạnh chuyển giao công nghệ tiên tiến, công nghệ cao từ nước ngoài vào Việt Nam; khuyến khích chuyển giao công nghệ từ Việt Nam ra nước ngoài; thúc đẩy chuyển giao công nghệ trong nước; chú trọng lan tỏa công nghệ tiên tiến, công nghệ cao từ doanh nghiệp có vốn đầu tư nước ngoài sang doanh nghiệp trong nước; thúc đẩy phong trào đổi mới sáng tạo của tổ chức, cá nhân.</w:t>
            </w:r>
          </w:p>
          <w:p w14:paraId="4C53EFEC" w14:textId="5B0EC018" w:rsidR="006D2681" w:rsidRPr="00937FFE" w:rsidRDefault="006D2681" w:rsidP="006D2681">
            <w:pPr>
              <w:spacing w:before="60" w:after="60"/>
              <w:jc w:val="both"/>
              <w:rPr>
                <w:spacing w:val="2"/>
                <w:sz w:val="26"/>
                <w:szCs w:val="26"/>
                <w:lang w:val="vi-VN" w:eastAsia="x-none"/>
                <w14:ligatures w14:val="standardContextual"/>
              </w:rPr>
            </w:pPr>
            <w:r w:rsidRPr="00937FFE">
              <w:rPr>
                <w:spacing w:val="2"/>
                <w:sz w:val="26"/>
                <w:szCs w:val="26"/>
                <w:lang w:val="vi-VN" w:eastAsia="x-none"/>
                <w14:ligatures w14:val="standardContextual"/>
              </w:rPr>
              <w:t>6. Ngăn chặn, loại bỏ công nghệ lạc hậu, công nghệ ảnh hưởng xấu đến kinh tế - xã hội, quốc phòng, an ninh, môi trường, sức khỏe con người.</w:t>
            </w:r>
          </w:p>
        </w:tc>
        <w:tc>
          <w:tcPr>
            <w:tcW w:w="2411" w:type="dxa"/>
            <w:vAlign w:val="center"/>
          </w:tcPr>
          <w:p w14:paraId="4B2802EE" w14:textId="06B1AFAC" w:rsidR="00902390" w:rsidRPr="00937FFE" w:rsidRDefault="00902390" w:rsidP="00902390">
            <w:pPr>
              <w:spacing w:before="60" w:after="60"/>
              <w:ind w:left="57" w:right="57"/>
              <w:rPr>
                <w:bCs/>
                <w:sz w:val="26"/>
                <w:szCs w:val="26"/>
                <w:lang w:val="vi-VN"/>
              </w:rPr>
            </w:pPr>
            <w:r w:rsidRPr="00937FFE">
              <w:rPr>
                <w:bCs/>
                <w:spacing w:val="-2"/>
                <w:sz w:val="26"/>
                <w:szCs w:val="26"/>
                <w:lang w:val="en-US"/>
              </w:rPr>
              <w:lastRenderedPageBreak/>
              <w:t>Phù hợp</w:t>
            </w:r>
          </w:p>
        </w:tc>
      </w:tr>
      <w:tr w:rsidR="00902390" w:rsidRPr="00937FFE" w14:paraId="20C74698" w14:textId="77777777" w:rsidTr="00CE791A">
        <w:trPr>
          <w:trHeight w:val="343"/>
        </w:trPr>
        <w:tc>
          <w:tcPr>
            <w:tcW w:w="635" w:type="dxa"/>
            <w:vAlign w:val="center"/>
          </w:tcPr>
          <w:p w14:paraId="3AB23072" w14:textId="59124D19" w:rsidR="00902390" w:rsidRPr="00937FFE" w:rsidRDefault="00902390" w:rsidP="00902390">
            <w:pPr>
              <w:pStyle w:val="ListParagraph"/>
              <w:spacing w:before="60" w:after="60"/>
              <w:ind w:left="57" w:right="57"/>
              <w:jc w:val="center"/>
              <w:rPr>
                <w:b/>
                <w:bCs/>
                <w:sz w:val="26"/>
                <w:szCs w:val="26"/>
                <w:lang w:val="en-US"/>
              </w:rPr>
            </w:pPr>
            <w:r w:rsidRPr="00937FFE">
              <w:rPr>
                <w:b/>
                <w:bCs/>
                <w:sz w:val="26"/>
                <w:szCs w:val="26"/>
                <w:lang w:val="en-US"/>
              </w:rPr>
              <w:lastRenderedPageBreak/>
              <w:t>2</w:t>
            </w:r>
          </w:p>
        </w:tc>
        <w:tc>
          <w:tcPr>
            <w:tcW w:w="1373" w:type="dxa"/>
          </w:tcPr>
          <w:p w14:paraId="60F953CA" w14:textId="77777777" w:rsidR="00902390" w:rsidRPr="00937FFE" w:rsidRDefault="00902390" w:rsidP="00902390">
            <w:pPr>
              <w:spacing w:before="60" w:after="60"/>
              <w:ind w:left="57" w:right="57"/>
              <w:jc w:val="both"/>
              <w:rPr>
                <w:sz w:val="26"/>
                <w:szCs w:val="26"/>
                <w:lang w:val="vi-VN"/>
              </w:rPr>
            </w:pPr>
          </w:p>
        </w:tc>
        <w:tc>
          <w:tcPr>
            <w:tcW w:w="6083" w:type="dxa"/>
          </w:tcPr>
          <w:p w14:paraId="76092BE7"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17. Yêu cầu trong xuất khẩu sản phẩm, dịch vụ công nghiệp quốc phòng, an ninh</w:t>
            </w:r>
          </w:p>
          <w:p w14:paraId="58E63C7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Tổ chức, cá nhân tham gia hoạt động xuất khẩu sản phẩm, dịch vụ công nghiệp quốc phòng, an ninh phải tuân thủ các quy định của pháp luật, cam kết của Việt </w:t>
            </w:r>
            <w:r w:rsidRPr="00937FFE">
              <w:rPr>
                <w:sz w:val="26"/>
                <w:szCs w:val="26"/>
                <w:lang w:val="vi-VN" w:eastAsia="x-none"/>
              </w:rPr>
              <w:lastRenderedPageBreak/>
              <w:t>Nam về bản quyền, quyền sở hữu trí tuệ và các thỏa thuận, Điều ước quốc tế mà nước Cộng hoà xã hội chủ nghĩa Việt Nam là thành viên hoặc cam kết tham gia và phải bảo đảm các yêu cầu an toàn, bảo mật thông tin.</w:t>
            </w:r>
          </w:p>
          <w:p w14:paraId="13A9C14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Đối tác nước ngoài trước khi ký hợp đồng phải cung cấp các giấy tờ gồm: Giấy chứng nhận thành lập doanh nghiệp hoặc đăng ký kinh doanh được cơ quan có thẩm quyền nước sở tại cấp; giấy chứng nhận người sử dụng cuối cùng do cơ quan có thẩm quyền nước ngoài nơi người sử dụng cuối cùng cấp; văn bản cam kết mục đích sử dụng. </w:t>
            </w:r>
          </w:p>
          <w:p w14:paraId="726773F0"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Đối tác nước ngoài phải được thẩm định về lai lịch, chức năng, nhiệm vụ, năng lực bởi cơ quan chức năng có thẩm quyền thuộc Bộ Quốc phòng, Bộ Công an theo phạm vi quản lý. Trong vòng 15 ngày làm việc kể từ ngày doanh nghiệp xuất khẩu gửi văn bản đề nghị thẩm định, cơ quan chức năng có thẩm quyền của Bộ Quốc phòng, Bộ Công an có văn bản trả lời về kết quả thẩm định. </w:t>
            </w:r>
          </w:p>
          <w:p w14:paraId="1605D0FE" w14:textId="05D7A72A" w:rsidR="00902390"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4. Đối tác nước ngoài không phải thực hiện thủ tục nêu tại khoản 3 Điều này khi được Chính phủ, cơ quan quốc phòng, an ninh, cơ yếu, mật mã các nước ủy quyền nhập khẩu sản phẩm, dịch vụ công nghiệp quốc phòng, an ninh của Việt Nam hoặc thực hiện các chương trình, thỏa thuận hợp tác với Chính phủ và Bộ Quốc phòng, Bộ Công an, Ban Cơ yếu Chính phủ.</w:t>
            </w:r>
          </w:p>
        </w:tc>
        <w:tc>
          <w:tcPr>
            <w:tcW w:w="4530" w:type="dxa"/>
          </w:tcPr>
          <w:p w14:paraId="522C790E" w14:textId="7F6A9677" w:rsidR="00902390" w:rsidRPr="00937FFE" w:rsidRDefault="00B45C30" w:rsidP="00CA6C08">
            <w:pPr>
              <w:spacing w:after="60"/>
              <w:jc w:val="both"/>
              <w:rPr>
                <w:b/>
                <w:sz w:val="24"/>
                <w:szCs w:val="24"/>
                <w:lang w:val="vi-VN"/>
              </w:rPr>
            </w:pPr>
            <w:bookmarkStart w:id="93" w:name="_Hlk184646590"/>
            <w:r w:rsidRPr="00937FFE">
              <w:rPr>
                <w:b/>
                <w:sz w:val="24"/>
                <w:szCs w:val="24"/>
                <w:lang w:val="vi-VN"/>
              </w:rPr>
              <w:lastRenderedPageBreak/>
              <w:t xml:space="preserve">(1) </w:t>
            </w:r>
            <w:r w:rsidR="00902390" w:rsidRPr="00937FFE">
              <w:rPr>
                <w:b/>
                <w:sz w:val="24"/>
                <w:szCs w:val="24"/>
                <w:lang w:val="vi-VN"/>
              </w:rPr>
              <w:t>Luật Công nghiệp quốc phòng, an ninh và động viên công nghiệp năm 2024 (</w:t>
            </w:r>
            <w:r w:rsidR="00C37BE7" w:rsidRPr="00937FFE">
              <w:rPr>
                <w:b/>
                <w:sz w:val="24"/>
                <w:szCs w:val="24"/>
                <w:lang w:val="vi-VN"/>
              </w:rPr>
              <w:t xml:space="preserve">điểm b </w:t>
            </w:r>
            <w:r w:rsidR="00902390" w:rsidRPr="00937FFE">
              <w:rPr>
                <w:b/>
                <w:sz w:val="24"/>
                <w:szCs w:val="24"/>
                <w:lang w:val="vi-VN"/>
              </w:rPr>
              <w:t>khoản 2 Điều 74)</w:t>
            </w:r>
          </w:p>
          <w:p w14:paraId="0F2CDC8A" w14:textId="77777777" w:rsidR="00902390" w:rsidRPr="00937FFE" w:rsidRDefault="00902390" w:rsidP="00902390">
            <w:pPr>
              <w:spacing w:before="60" w:after="60"/>
              <w:jc w:val="both"/>
              <w:rPr>
                <w:sz w:val="24"/>
                <w:szCs w:val="24"/>
                <w:lang w:val="vi-VN" w:eastAsia="x-none"/>
                <w14:ligatures w14:val="standardContextual"/>
              </w:rPr>
            </w:pPr>
            <w:r w:rsidRPr="00937FFE">
              <w:rPr>
                <w:sz w:val="24"/>
                <w:szCs w:val="24"/>
                <w:lang w:val="vi-VN" w:eastAsia="x-none"/>
                <w14:ligatures w14:val="standardContextual"/>
              </w:rPr>
              <w:t xml:space="preserve">Điều 74. Xuất khẩu sản phẩm, dịch vụ công nghiệp quốc phòng, an ninh </w:t>
            </w:r>
          </w:p>
          <w:bookmarkEnd w:id="93"/>
          <w:p w14:paraId="4715546D" w14:textId="77777777" w:rsidR="00902390" w:rsidRPr="00937FFE" w:rsidRDefault="00902390" w:rsidP="00902390">
            <w:pPr>
              <w:spacing w:before="60" w:after="60"/>
              <w:jc w:val="both"/>
              <w:rPr>
                <w:sz w:val="24"/>
                <w:szCs w:val="24"/>
                <w:lang w:val="vi-VN" w:eastAsia="x-none"/>
                <w14:ligatures w14:val="standardContextual"/>
              </w:rPr>
            </w:pPr>
            <w:r w:rsidRPr="00937FFE">
              <w:rPr>
                <w:sz w:val="24"/>
                <w:szCs w:val="24"/>
                <w:lang w:val="vi-VN" w:eastAsia="x-none"/>
                <w14:ligatures w14:val="standardContextual"/>
              </w:rPr>
              <w:lastRenderedPageBreak/>
              <w:t>2. Việc xuất khẩu sản phẩm, dịch vụ công nghiệp quốc phòng, an ninh phải đáp ứng yêu cầu sau đây:</w:t>
            </w:r>
          </w:p>
          <w:p w14:paraId="1854BF94" w14:textId="2AB61538" w:rsidR="00902390" w:rsidRPr="00937FFE" w:rsidRDefault="00902390" w:rsidP="00902390">
            <w:pPr>
              <w:spacing w:before="60" w:after="60"/>
              <w:jc w:val="both"/>
              <w:rPr>
                <w:sz w:val="24"/>
                <w:szCs w:val="24"/>
                <w:lang w:val="vi-VN" w:eastAsia="x-none"/>
                <w14:ligatures w14:val="standardContextual"/>
              </w:rPr>
            </w:pPr>
            <w:r w:rsidRPr="00937FFE">
              <w:rPr>
                <w:sz w:val="24"/>
                <w:szCs w:val="24"/>
                <w:lang w:val="vi-VN" w:eastAsia="x-none"/>
                <w14:ligatures w14:val="standardContextual"/>
              </w:rPr>
              <w:t>b) Đối tác nước ngoài phải được thẩm định về lai lịch, chức năng, nhiệm vụ, năng lực; có cam kết về mục đích sử dụng và người sử dụng cuối cùng do cơ quan có thẩm quyền nước ngoài nơi người sử dụng cuối cùng cấp.</w:t>
            </w:r>
          </w:p>
          <w:p w14:paraId="5B11B704" w14:textId="35C40851" w:rsidR="00BF5609" w:rsidRPr="00937FFE" w:rsidRDefault="00B45C30" w:rsidP="00BF5609">
            <w:pPr>
              <w:spacing w:before="60" w:after="60"/>
              <w:jc w:val="both"/>
              <w:rPr>
                <w:rFonts w:ascii="Times New Roman Bold" w:hAnsi="Times New Roman Bold"/>
                <w:b/>
                <w:bCs/>
                <w:spacing w:val="-10"/>
                <w:sz w:val="24"/>
                <w:szCs w:val="24"/>
                <w:lang w:val="vi-VN"/>
              </w:rPr>
            </w:pPr>
            <w:r w:rsidRPr="00937FFE">
              <w:rPr>
                <w:rFonts w:ascii="Times New Roman Bold" w:hAnsi="Times New Roman Bold"/>
                <w:b/>
                <w:bCs/>
                <w:spacing w:val="-10"/>
                <w:sz w:val="24"/>
                <w:szCs w:val="24"/>
                <w:lang w:val="vi-VN"/>
              </w:rPr>
              <w:t xml:space="preserve">(2) </w:t>
            </w:r>
            <w:r w:rsidR="00BF5609" w:rsidRPr="00937FFE">
              <w:rPr>
                <w:rFonts w:ascii="Times New Roman Bold" w:hAnsi="Times New Roman Bold"/>
                <w:b/>
                <w:bCs/>
                <w:spacing w:val="-10"/>
                <w:sz w:val="24"/>
                <w:szCs w:val="24"/>
                <w:lang w:val="vi-VN"/>
              </w:rPr>
              <w:t xml:space="preserve">Luật Hải Quan năm 2014 </w:t>
            </w:r>
            <w:r w:rsidR="00BF5609" w:rsidRPr="00937FFE">
              <w:rPr>
                <w:rFonts w:ascii="Times New Roman Bold" w:hAnsi="Times New Roman Bold"/>
                <w:b/>
                <w:spacing w:val="-10"/>
                <w:sz w:val="24"/>
                <w:szCs w:val="24"/>
                <w:lang w:val="vi-VN"/>
              </w:rPr>
              <w:t>(khoản 2 Điều 50)</w:t>
            </w:r>
          </w:p>
          <w:p w14:paraId="51A6F615" w14:textId="77777777" w:rsidR="00BF5609" w:rsidRPr="00937FFE" w:rsidRDefault="00BF5609" w:rsidP="00BF5609">
            <w:pPr>
              <w:spacing w:before="60" w:after="60"/>
              <w:jc w:val="both"/>
              <w:rPr>
                <w:sz w:val="24"/>
                <w:szCs w:val="24"/>
              </w:rPr>
            </w:pPr>
            <w:r w:rsidRPr="00937FFE">
              <w:rPr>
                <w:sz w:val="24"/>
                <w:szCs w:val="24"/>
              </w:rPr>
              <w:t>Điều 50. Kiểm tra, giám sát hải quan đối với hàng hóa phục vụ yêu cầu khẩn cấp, hàng hóa chuyên dùng phục vụ an ninh, quốc phòng</w:t>
            </w:r>
          </w:p>
          <w:p w14:paraId="0D3B7779" w14:textId="77777777" w:rsidR="00BF5609" w:rsidRPr="00937FFE" w:rsidRDefault="00BF5609" w:rsidP="00BF5609">
            <w:pPr>
              <w:spacing w:before="60" w:after="60"/>
              <w:jc w:val="both"/>
              <w:rPr>
                <w:sz w:val="24"/>
                <w:szCs w:val="24"/>
              </w:rPr>
            </w:pPr>
            <w:r w:rsidRPr="00937FFE">
              <w:rPr>
                <w:sz w:val="24"/>
                <w:szCs w:val="24"/>
              </w:rPr>
              <w:t>2. Hàng hóa chuyên dùng phục vụ an ninh, quốc phòng:</w:t>
            </w:r>
          </w:p>
          <w:p w14:paraId="3D630964" w14:textId="77777777" w:rsidR="00BF5609" w:rsidRPr="00937FFE" w:rsidRDefault="00BF5609" w:rsidP="00BF5609">
            <w:pPr>
              <w:spacing w:before="60" w:after="60"/>
              <w:jc w:val="both"/>
              <w:rPr>
                <w:sz w:val="24"/>
                <w:szCs w:val="24"/>
              </w:rPr>
            </w:pPr>
            <w:r w:rsidRPr="00937FFE">
              <w:rPr>
                <w:sz w:val="24"/>
                <w:szCs w:val="24"/>
              </w:rPr>
              <w:t xml:space="preserve">a) Hàng </w:t>
            </w:r>
            <w:r w:rsidRPr="00937FFE">
              <w:rPr>
                <w:sz w:val="24"/>
                <w:szCs w:val="24"/>
                <w:shd w:val="solid" w:color="FFFFFF" w:fill="auto"/>
              </w:rPr>
              <w:t>hóa</w:t>
            </w:r>
            <w:r w:rsidRPr="00937FFE">
              <w:rPr>
                <w:sz w:val="24"/>
                <w:szCs w:val="24"/>
              </w:rPr>
              <w:t xml:space="preserve"> chuyên dùng phục vụ an ninh, quốc phòng theo văn bản xác nhận của Bộ trưởng Bộ Quốc phòng hoặc Bộ trưởng Bộ Công an, người khai hải quan được sử dụng tờ khai hải quan chưa hoàn chỉnh để làm thủ tục hải quan. Cơ quan hải quan quyết định thông quan hàng hóa trên cơ sở tờ khai hải quan chưa hoàn chỉnh.</w:t>
            </w:r>
          </w:p>
          <w:p w14:paraId="1B6C1028" w14:textId="77777777" w:rsidR="00BF5609" w:rsidRPr="00937FFE" w:rsidRDefault="00BF5609" w:rsidP="00BF5609">
            <w:pPr>
              <w:spacing w:before="60" w:after="60"/>
              <w:jc w:val="both"/>
              <w:rPr>
                <w:sz w:val="24"/>
                <w:szCs w:val="24"/>
              </w:rPr>
            </w:pPr>
            <w:r w:rsidRPr="00937FFE">
              <w:rPr>
                <w:sz w:val="24"/>
                <w:szCs w:val="24"/>
              </w:rPr>
              <w:t xml:space="preserve">Trong thời hạn 30 ngày </w:t>
            </w:r>
            <w:r w:rsidRPr="00937FFE">
              <w:rPr>
                <w:sz w:val="24"/>
                <w:szCs w:val="24"/>
                <w:shd w:val="solid" w:color="FFFFFF" w:fill="auto"/>
              </w:rPr>
              <w:t>kể từ</w:t>
            </w:r>
            <w:r w:rsidRPr="00937FFE">
              <w:rPr>
                <w:sz w:val="24"/>
                <w:szCs w:val="24"/>
              </w:rPr>
              <w:t xml:space="preserve"> ngày đăng ký tờ khai hải quan chưa hoàn chỉnh, người khai hải quan phải nộp tờ khai hải quan hoàn chỉnh và các chứng từ liên quan thuộc hồ sơ hải quan;</w:t>
            </w:r>
          </w:p>
          <w:p w14:paraId="782F5ED6" w14:textId="1BB4854E" w:rsidR="00902390" w:rsidRPr="00937FFE" w:rsidRDefault="00BF5609" w:rsidP="00BF5609">
            <w:pPr>
              <w:spacing w:before="60" w:after="60"/>
              <w:jc w:val="both"/>
              <w:rPr>
                <w:sz w:val="24"/>
                <w:szCs w:val="24"/>
                <w:lang w:val="vi-VN" w:eastAsia="x-none"/>
                <w14:ligatures w14:val="standardContextual"/>
              </w:rPr>
            </w:pPr>
            <w:r w:rsidRPr="00937FFE">
              <w:rPr>
                <w:sz w:val="24"/>
                <w:szCs w:val="24"/>
              </w:rPr>
              <w:t xml:space="preserve">b) Hàng hóa chuyên dùng phục vụ an ninh, </w:t>
            </w:r>
            <w:r w:rsidRPr="00937FFE">
              <w:rPr>
                <w:sz w:val="24"/>
                <w:szCs w:val="24"/>
              </w:rPr>
              <w:lastRenderedPageBreak/>
              <w:t>quốc phòng có yêu cầu bảo mật theo văn bản xác nhận của Bộ trưởng Bộ Quốc phòng hoặc Bộ trưởng Bộ Công an được miễn khai hải quan và miễn kiểm tra thực tế.</w:t>
            </w:r>
          </w:p>
        </w:tc>
        <w:tc>
          <w:tcPr>
            <w:tcW w:w="2411" w:type="dxa"/>
            <w:vAlign w:val="center"/>
          </w:tcPr>
          <w:p w14:paraId="4C562B48" w14:textId="06464C6A" w:rsidR="00902390" w:rsidRPr="00937FFE" w:rsidRDefault="00902390" w:rsidP="00902390">
            <w:pPr>
              <w:spacing w:before="60" w:after="60"/>
              <w:ind w:left="57" w:right="57"/>
              <w:rPr>
                <w:bCs/>
                <w:sz w:val="26"/>
                <w:szCs w:val="26"/>
                <w:lang w:val="vi-VN"/>
              </w:rPr>
            </w:pPr>
            <w:r w:rsidRPr="00937FFE">
              <w:rPr>
                <w:bCs/>
                <w:spacing w:val="-2"/>
                <w:sz w:val="26"/>
                <w:szCs w:val="26"/>
                <w:lang w:val="en-US"/>
              </w:rPr>
              <w:lastRenderedPageBreak/>
              <w:t>Phù hợp</w:t>
            </w:r>
          </w:p>
        </w:tc>
      </w:tr>
      <w:tr w:rsidR="00902390" w:rsidRPr="00937FFE" w14:paraId="6B2EDC14" w14:textId="77777777" w:rsidTr="00CE791A">
        <w:trPr>
          <w:trHeight w:val="343"/>
        </w:trPr>
        <w:tc>
          <w:tcPr>
            <w:tcW w:w="635" w:type="dxa"/>
            <w:vAlign w:val="center"/>
          </w:tcPr>
          <w:p w14:paraId="17EBFC1B" w14:textId="2E248EED" w:rsidR="00902390" w:rsidRPr="00937FFE" w:rsidRDefault="00902390" w:rsidP="00902390">
            <w:pPr>
              <w:pStyle w:val="ListParagraph"/>
              <w:spacing w:before="60" w:after="60"/>
              <w:ind w:left="57" w:right="57"/>
              <w:jc w:val="center"/>
              <w:rPr>
                <w:b/>
                <w:bCs/>
                <w:sz w:val="26"/>
                <w:szCs w:val="26"/>
                <w:lang w:val="en-US"/>
              </w:rPr>
            </w:pPr>
            <w:r w:rsidRPr="00937FFE">
              <w:rPr>
                <w:b/>
                <w:bCs/>
                <w:sz w:val="26"/>
                <w:szCs w:val="26"/>
                <w:lang w:val="en-US"/>
              </w:rPr>
              <w:lastRenderedPageBreak/>
              <w:t>3</w:t>
            </w:r>
          </w:p>
        </w:tc>
        <w:tc>
          <w:tcPr>
            <w:tcW w:w="1373" w:type="dxa"/>
          </w:tcPr>
          <w:p w14:paraId="533344D7" w14:textId="77777777" w:rsidR="00902390" w:rsidRPr="00937FFE" w:rsidRDefault="00902390" w:rsidP="00902390">
            <w:pPr>
              <w:spacing w:before="60" w:after="60"/>
              <w:ind w:left="57" w:right="57"/>
              <w:jc w:val="both"/>
              <w:rPr>
                <w:sz w:val="26"/>
                <w:szCs w:val="26"/>
                <w:lang w:val="vi-VN"/>
              </w:rPr>
            </w:pPr>
          </w:p>
        </w:tc>
        <w:tc>
          <w:tcPr>
            <w:tcW w:w="6083" w:type="dxa"/>
          </w:tcPr>
          <w:p w14:paraId="4E136E99"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18. Quy trình xuất khẩu sản phẩm, dịch vụ công nghiệp quốc phòng, an ninh</w:t>
            </w:r>
          </w:p>
          <w:p w14:paraId="5A86C73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Xây dựng danh mục sản phẩm, dịch vụ công nghiệp quốc phòng, an ninh xuất khẩu.</w:t>
            </w:r>
          </w:p>
          <w:p w14:paraId="7F9638F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Đàm phán, ký kết hợp đồng với đối tác nước ngoài.</w:t>
            </w:r>
          </w:p>
          <w:p w14:paraId="4D99E9FC" w14:textId="41143259" w:rsidR="00902390"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3. Thực hiện thủ tục cấp phép xuất khẩu, miễn thuế, thông quan.</w:t>
            </w:r>
          </w:p>
        </w:tc>
        <w:tc>
          <w:tcPr>
            <w:tcW w:w="4530" w:type="dxa"/>
          </w:tcPr>
          <w:p w14:paraId="7977375B" w14:textId="28F7771D" w:rsidR="00902390" w:rsidRPr="00937FFE" w:rsidRDefault="00902390" w:rsidP="00902390">
            <w:pPr>
              <w:spacing w:before="60" w:after="60"/>
              <w:jc w:val="both"/>
              <w:rPr>
                <w:b/>
                <w:sz w:val="26"/>
                <w:szCs w:val="26"/>
                <w:lang w:val="vi-VN" w:eastAsia="x-none"/>
                <w14:ligatures w14:val="standardContextual"/>
              </w:rPr>
            </w:pPr>
            <w:r w:rsidRPr="00937FFE">
              <w:rPr>
                <w:b/>
                <w:sz w:val="26"/>
                <w:szCs w:val="26"/>
                <w:lang w:val="vi-VN" w:eastAsia="x-none"/>
                <w14:ligatures w14:val="standardContextual"/>
              </w:rPr>
              <w:t xml:space="preserve">(1) </w:t>
            </w:r>
            <w:bookmarkStart w:id="94" w:name="_Hlk184646595"/>
            <w:r w:rsidRPr="00937FFE">
              <w:rPr>
                <w:b/>
                <w:sz w:val="26"/>
                <w:szCs w:val="26"/>
                <w:lang w:val="vi-VN" w:eastAsia="x-none"/>
                <w14:ligatures w14:val="standardContextual"/>
              </w:rPr>
              <w:t>Luật Công nghiệp quốc phòng, an ninh và động viên công nghiệp năm 2024 (Điều 74)</w:t>
            </w:r>
          </w:p>
          <w:p w14:paraId="6D938AB4"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Điều 74. Xuất khẩu sản phẩm, dịch vụ công nghiệp quốc phòng, an ninh </w:t>
            </w:r>
          </w:p>
          <w:bookmarkEnd w:id="94"/>
          <w:p w14:paraId="503D03EA"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1. Sản phẩm, dịch vụ công nghiệp quốc phòng, an ninh xuất khẩu bao gồm:</w:t>
            </w:r>
          </w:p>
          <w:p w14:paraId="4FCC10D5"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Vũ khí trang bị kỹ thuật, phương tiện kỹ thuật nghiệp vụ;</w:t>
            </w:r>
          </w:p>
          <w:p w14:paraId="62AE99A3"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b) Vật tư kỹ thuật; </w:t>
            </w:r>
          </w:p>
          <w:p w14:paraId="5F48EF62"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c) Máy móc, trang thiết bị, dây chuyền sản xuất;</w:t>
            </w:r>
          </w:p>
          <w:p w14:paraId="0C147565"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d) Tài liệu kỹ thuật;</w:t>
            </w:r>
          </w:p>
          <w:p w14:paraId="07E861A9"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 Dịch vụ tư vấn, dịch vụ kỹ thuật;</w:t>
            </w:r>
          </w:p>
          <w:p w14:paraId="78F74C2F"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e) Sản phẩm, dịch vụ công nghiệp quốc phòng, an ninh khác theo quy định của Bộ Quốc phòng, Bộ Công an.</w:t>
            </w:r>
          </w:p>
          <w:p w14:paraId="4232A554"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2. Việc xuất khẩu sản phẩm, dịch vụ công nghiệp quốc phòng, an ninh phải đáp ứng yêu cầu sau đây:</w:t>
            </w:r>
          </w:p>
          <w:p w14:paraId="2BFD63E7" w14:textId="77777777" w:rsidR="00902390" w:rsidRPr="00937FFE" w:rsidRDefault="00902390" w:rsidP="00902390">
            <w:pPr>
              <w:spacing w:before="60" w:after="60"/>
              <w:jc w:val="both"/>
              <w:rPr>
                <w:spacing w:val="-4"/>
                <w:sz w:val="26"/>
                <w:szCs w:val="26"/>
                <w:lang w:val="vi-VN" w:eastAsia="x-none"/>
                <w14:ligatures w14:val="standardContextual"/>
              </w:rPr>
            </w:pPr>
            <w:r w:rsidRPr="00937FFE">
              <w:rPr>
                <w:spacing w:val="-4"/>
                <w:sz w:val="26"/>
                <w:szCs w:val="26"/>
                <w:lang w:val="vi-VN" w:eastAsia="x-none"/>
                <w14:ligatures w14:val="standardContextual"/>
              </w:rPr>
              <w:t xml:space="preserve">a) Doanh nghiệp là cơ sở công nghiệp quốc </w:t>
            </w:r>
            <w:r w:rsidRPr="00937FFE">
              <w:rPr>
                <w:spacing w:val="-4"/>
                <w:sz w:val="26"/>
                <w:szCs w:val="26"/>
                <w:lang w:val="vi-VN" w:eastAsia="x-none"/>
                <w14:ligatures w14:val="standardContextual"/>
              </w:rPr>
              <w:lastRenderedPageBreak/>
              <w:t>phòng nòng cốt, cơ sở công nghiệp an ninh nòng cốt có chức năng xuất khẩu, nhập khẩu được xuất khẩu sản phẩm, dịch vụ công nghiệp quốc phòng, an ninh;</w:t>
            </w:r>
          </w:p>
          <w:p w14:paraId="32EE6D56"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Đối tác nước ngoài phải được thẩm định về lai lịch, chức năng, nhiệm vụ, năng lực; có cam kết về mục đích sử dụng và người sử dụng cuối cùng do cơ quan có thẩm quyền nước ngoài nơi người sử dụng cuối cùng cấp.</w:t>
            </w:r>
          </w:p>
          <w:p w14:paraId="7FE53C9A"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3. Sản phẩm, dịch vụ công nghiệp quốc phòng, an ninh xuất khẩu được miễn thuế xuất khẩu theo quy định của pháp luật về thuế xuất khẩu, thuế nhập khẩu; được ưu tiên thông quan theo quy định của pháp luật về hải quan.</w:t>
            </w:r>
          </w:p>
          <w:p w14:paraId="1852E146"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4. Thẩm quyền quyết định việc xuất khẩu sản phẩm, dịch vụ công nghiệp quốc phòng, an ninh được quy định như sau:</w:t>
            </w:r>
          </w:p>
          <w:p w14:paraId="3E9901B0"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Thủ tướng Chính phủ quyết định việc xuất khẩu vũ khí trang bị kỹ thuật có ý nghĩa chiến lược, phương tiện kỹ thuật nghiệp vụ đặc biệt;</w:t>
            </w:r>
          </w:p>
          <w:p w14:paraId="0EE28CD0"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b) Bộ trưởng Bộ Quốc phòng, Bộ trưởng Bộ Công an trong phạm vi nhiệm vụ, quyền hạn của mình quyết định việc xuất </w:t>
            </w:r>
            <w:r w:rsidRPr="00937FFE">
              <w:rPr>
                <w:sz w:val="26"/>
                <w:szCs w:val="26"/>
                <w:lang w:val="vi-VN" w:eastAsia="x-none"/>
                <w14:ligatures w14:val="standardContextual"/>
              </w:rPr>
              <w:lastRenderedPageBreak/>
              <w:t>khẩu sản phẩm, dịch vụ công nghiệp quốc phòng, an ninh quy định tại khoản 1 Điều này, trừ quy định tại điểm a khoản này.</w:t>
            </w:r>
          </w:p>
          <w:p w14:paraId="2440D32B" w14:textId="77777777" w:rsidR="00902390" w:rsidRPr="00937FFE" w:rsidRDefault="00902390" w:rsidP="00902390">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5. </w:t>
            </w:r>
            <w:bookmarkStart w:id="95" w:name="_Hlk153547306"/>
            <w:r w:rsidRPr="00937FFE">
              <w:rPr>
                <w:sz w:val="26"/>
                <w:szCs w:val="26"/>
                <w:lang w:val="vi-VN" w:eastAsia="x-none"/>
                <w14:ligatures w14:val="standardContextual"/>
              </w:rPr>
              <w:t>Chính phủ quy định chi tiết Điều này</w:t>
            </w:r>
            <w:bookmarkEnd w:id="95"/>
            <w:r w:rsidRPr="00937FFE">
              <w:rPr>
                <w:sz w:val="26"/>
                <w:szCs w:val="26"/>
                <w:lang w:val="vi-VN" w:eastAsia="x-none"/>
                <w14:ligatures w14:val="standardContextual"/>
              </w:rPr>
              <w:t xml:space="preserve">. </w:t>
            </w:r>
          </w:p>
          <w:p w14:paraId="65F1D6A9" w14:textId="3C922CC3" w:rsidR="00902390" w:rsidRPr="00937FFE" w:rsidRDefault="00902390" w:rsidP="00902390">
            <w:pPr>
              <w:spacing w:before="60" w:after="60"/>
              <w:jc w:val="both"/>
              <w:rPr>
                <w:b/>
                <w:sz w:val="26"/>
                <w:szCs w:val="26"/>
                <w:lang w:val="sv-SE"/>
              </w:rPr>
            </w:pPr>
            <w:r w:rsidRPr="00937FFE">
              <w:rPr>
                <w:b/>
                <w:sz w:val="26"/>
                <w:szCs w:val="26"/>
                <w:lang w:val="sv-SE"/>
              </w:rPr>
              <w:t xml:space="preserve">(2) </w:t>
            </w:r>
            <w:bookmarkStart w:id="96" w:name="_Hlk184646601"/>
            <w:r w:rsidRPr="00937FFE">
              <w:rPr>
                <w:b/>
                <w:sz w:val="26"/>
                <w:szCs w:val="26"/>
                <w:lang w:val="sv-SE"/>
              </w:rPr>
              <w:t>Luật Hải quan năm 2014</w:t>
            </w:r>
            <w:r w:rsidR="00CD3778" w:rsidRPr="00937FFE">
              <w:rPr>
                <w:b/>
                <w:sz w:val="26"/>
                <w:szCs w:val="26"/>
                <w:lang w:val="sv-SE"/>
              </w:rPr>
              <w:t xml:space="preserve"> (Điều 50)</w:t>
            </w:r>
          </w:p>
          <w:p w14:paraId="09C4FA86" w14:textId="77777777" w:rsidR="00902390" w:rsidRPr="00937FFE" w:rsidRDefault="00902390" w:rsidP="00CF25CA">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Điều 50. Kiểm tra, giám sát hải quan đối với hàng hóa phục vụ yêu cầu khẩn cấp, hàng hóa chuyên dùng phục vụ an ninh, quốc phòng</w:t>
            </w:r>
          </w:p>
          <w:bookmarkEnd w:id="96"/>
          <w:p w14:paraId="64CB9416" w14:textId="77777777" w:rsidR="00902390" w:rsidRPr="00937FFE" w:rsidRDefault="00902390" w:rsidP="00CF25CA">
            <w:pPr>
              <w:spacing w:before="60" w:after="60"/>
              <w:jc w:val="both"/>
              <w:rPr>
                <w:sz w:val="26"/>
                <w:szCs w:val="26"/>
                <w:lang w:val="vi-VN" w:eastAsia="x-none"/>
                <w14:ligatures w14:val="standardContextual"/>
              </w:rPr>
            </w:pPr>
            <w:r w:rsidRPr="00937FFE">
              <w:rPr>
                <w:sz w:val="26"/>
                <w:szCs w:val="26"/>
                <w:lang w:val="vi-VN" w:eastAsia="x-none"/>
                <w14:ligatures w14:val="standardContextual"/>
              </w:rPr>
              <w:t>1. Hàng hóa phục vụ yêu cầu khẩn cấp là hàng hóa phục vụ việc khắc phục hậu quả của thiên tai, dịch bệnh hoặc hàng hóa phục vụ các yêu cầu cứu trợ khẩn cấp.</w:t>
            </w:r>
          </w:p>
          <w:p w14:paraId="70FCECAD" w14:textId="77777777" w:rsidR="00902390" w:rsidRPr="00937FFE" w:rsidRDefault="00902390" w:rsidP="00CF25CA">
            <w:pPr>
              <w:spacing w:before="60" w:after="60"/>
              <w:jc w:val="both"/>
              <w:rPr>
                <w:sz w:val="26"/>
                <w:szCs w:val="26"/>
                <w:lang w:val="vi-VN" w:eastAsia="x-none"/>
                <w14:ligatures w14:val="standardContextual"/>
              </w:rPr>
            </w:pPr>
            <w:r w:rsidRPr="00937FFE">
              <w:rPr>
                <w:sz w:val="26"/>
                <w:szCs w:val="26"/>
                <w:lang w:val="vi-VN" w:eastAsia="x-none"/>
                <w14:ligatures w14:val="standardContextual"/>
              </w:rPr>
              <w:t>Hàng hóa phục vụ yêu cầu khẩn cấp phải có văn bản xác nhận của cơ quan nhà nước có thẩm quyền.</w:t>
            </w:r>
          </w:p>
          <w:p w14:paraId="32109D23" w14:textId="77777777" w:rsidR="00902390" w:rsidRPr="00937FFE" w:rsidRDefault="00902390" w:rsidP="00CF25CA">
            <w:pPr>
              <w:spacing w:before="60" w:after="60"/>
              <w:jc w:val="both"/>
              <w:rPr>
                <w:sz w:val="26"/>
                <w:szCs w:val="26"/>
                <w:lang w:val="vi-VN" w:eastAsia="x-none"/>
                <w14:ligatures w14:val="standardContextual"/>
              </w:rPr>
            </w:pPr>
            <w:r w:rsidRPr="00937FFE">
              <w:rPr>
                <w:sz w:val="26"/>
                <w:szCs w:val="26"/>
                <w:lang w:val="vi-VN" w:eastAsia="x-none"/>
                <w14:ligatures w14:val="standardContextual"/>
              </w:rPr>
              <w:t>Người khai hải quan được sử dụng tờ khai hải quan chưa hoàn chỉnh hoặc chứng từ thay thế tờ khai hải quan để làm thủ tục hải quan. Cơ quan hải quan quyết định thông quan hàng hóa trên cơ sở tờ khai hải quan chưa hoàn chỉnh hoặc chứng từ thay thế tờ khai hải quan.</w:t>
            </w:r>
          </w:p>
          <w:p w14:paraId="42691DF5" w14:textId="77777777" w:rsidR="00902390" w:rsidRPr="00937FFE" w:rsidRDefault="00902390" w:rsidP="00CF25CA">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Trong thời hạn 30 ngày kể từ ngày đăng ký tờ khai hải quan chưa hoàn chỉnh hoặc </w:t>
            </w:r>
            <w:r w:rsidRPr="00937FFE">
              <w:rPr>
                <w:sz w:val="26"/>
                <w:szCs w:val="26"/>
                <w:lang w:val="vi-VN" w:eastAsia="x-none"/>
                <w14:ligatures w14:val="standardContextual"/>
              </w:rPr>
              <w:lastRenderedPageBreak/>
              <w:t>kể từ ngày nộp chứng từ thay thế tờ khai hải quan, người khai hải quan phải nộp tờ khai hải quan hoàn chỉnh và các chứng từ liên quan thuộc hồ sơ hải quan.</w:t>
            </w:r>
          </w:p>
          <w:p w14:paraId="55AF1C77" w14:textId="77777777" w:rsidR="00902390" w:rsidRPr="00937FFE" w:rsidRDefault="00902390" w:rsidP="00CF25CA">
            <w:pPr>
              <w:spacing w:before="60" w:after="60"/>
              <w:jc w:val="both"/>
              <w:rPr>
                <w:sz w:val="26"/>
                <w:szCs w:val="26"/>
                <w:lang w:val="vi-VN" w:eastAsia="x-none"/>
                <w14:ligatures w14:val="standardContextual"/>
              </w:rPr>
            </w:pPr>
            <w:r w:rsidRPr="00937FFE">
              <w:rPr>
                <w:sz w:val="26"/>
                <w:szCs w:val="26"/>
                <w:lang w:val="vi-VN" w:eastAsia="x-none"/>
                <w14:ligatures w14:val="standardContextual"/>
              </w:rPr>
              <w:t>2. Hàng hóa chuyên dùng phục vụ an ninh, quốc phòng:</w:t>
            </w:r>
          </w:p>
          <w:p w14:paraId="39E3E09D" w14:textId="77777777" w:rsidR="00902390" w:rsidRPr="00937FFE" w:rsidRDefault="00902390" w:rsidP="00CF25CA">
            <w:pPr>
              <w:spacing w:before="60" w:after="60"/>
              <w:jc w:val="both"/>
              <w:rPr>
                <w:spacing w:val="-4"/>
                <w:sz w:val="26"/>
                <w:szCs w:val="26"/>
                <w:lang w:val="vi-VN" w:eastAsia="x-none"/>
                <w14:ligatures w14:val="standardContextual"/>
              </w:rPr>
            </w:pPr>
            <w:r w:rsidRPr="00937FFE">
              <w:rPr>
                <w:spacing w:val="-4"/>
                <w:sz w:val="26"/>
                <w:szCs w:val="26"/>
                <w:lang w:val="vi-VN" w:eastAsia="x-none"/>
                <w14:ligatures w14:val="standardContextual"/>
              </w:rPr>
              <w:t>a) Hàng hóa chuyên dùng phục vụ an ninh, quốc phòng theo văn bản xác nhận của Bộ trưởng Bộ Quốc phòng hoặc Bộ trưởng Bộ Công an, người khai hải quan được sử dụng tờ khai hải quan chưa hoàn chỉnh để làm thủ tục hải quan. Cơ quan hải quan quyết định thông quan hàng hóa trên cơ sở tờ khai hải quan chưa hoàn chỉnh.</w:t>
            </w:r>
          </w:p>
          <w:p w14:paraId="762CC9A3" w14:textId="77777777" w:rsidR="00902390" w:rsidRPr="00937FFE" w:rsidRDefault="00902390" w:rsidP="00CF25CA">
            <w:pPr>
              <w:spacing w:before="60" w:after="60"/>
              <w:jc w:val="both"/>
              <w:rPr>
                <w:sz w:val="26"/>
                <w:szCs w:val="26"/>
                <w:lang w:val="vi-VN" w:eastAsia="x-none"/>
                <w14:ligatures w14:val="standardContextual"/>
              </w:rPr>
            </w:pPr>
            <w:r w:rsidRPr="00937FFE">
              <w:rPr>
                <w:sz w:val="26"/>
                <w:szCs w:val="26"/>
                <w:lang w:val="vi-VN" w:eastAsia="x-none"/>
                <w14:ligatures w14:val="standardContextual"/>
              </w:rPr>
              <w:t>Trong thời hạn 30 ngày kể từ ngày đăng ký tờ khai hải quan chưa hoàn chỉnh, người khai hải quan phải nộp tờ khai hải quan hoàn chỉnh và các chứng từ liên quan thuộc hồ sơ hải quan;</w:t>
            </w:r>
          </w:p>
          <w:p w14:paraId="24B235BA" w14:textId="2F4073EB" w:rsidR="00902390" w:rsidRPr="00937FFE" w:rsidRDefault="00902390" w:rsidP="00CF25CA">
            <w:pPr>
              <w:spacing w:before="60" w:after="60"/>
              <w:jc w:val="both"/>
              <w:rPr>
                <w:spacing w:val="-6"/>
                <w:sz w:val="26"/>
                <w:szCs w:val="26"/>
                <w:lang w:val="vi-VN"/>
              </w:rPr>
            </w:pPr>
            <w:r w:rsidRPr="00937FFE">
              <w:rPr>
                <w:spacing w:val="-6"/>
                <w:sz w:val="26"/>
                <w:szCs w:val="26"/>
                <w:lang w:val="vi-VN" w:eastAsia="x-none"/>
                <w14:ligatures w14:val="standardContextual"/>
              </w:rPr>
              <w:t>b) Hàng hóa chuyên dùng phục vụ an ninh, quốc phòng có yêu cầu bảo mật theo văn bản xác nhận của Bộ trưởng Bộ Quốc phòng hoặc Bộ trưởng Bộ Công an được miễn khai hải quan và miễn kiểm tra thực tế.</w:t>
            </w:r>
          </w:p>
        </w:tc>
        <w:tc>
          <w:tcPr>
            <w:tcW w:w="2411" w:type="dxa"/>
            <w:vAlign w:val="center"/>
          </w:tcPr>
          <w:p w14:paraId="63C3D77E" w14:textId="56ABC208" w:rsidR="00902390" w:rsidRPr="00937FFE" w:rsidRDefault="00902390" w:rsidP="00902390">
            <w:pPr>
              <w:spacing w:before="60" w:after="60"/>
              <w:ind w:left="57" w:right="57"/>
              <w:rPr>
                <w:bCs/>
                <w:sz w:val="26"/>
                <w:szCs w:val="26"/>
                <w:lang w:val="vi-VN"/>
              </w:rPr>
            </w:pPr>
            <w:r w:rsidRPr="00937FFE">
              <w:rPr>
                <w:bCs/>
                <w:spacing w:val="-2"/>
                <w:sz w:val="26"/>
                <w:szCs w:val="26"/>
                <w:lang w:val="en-US"/>
              </w:rPr>
              <w:lastRenderedPageBreak/>
              <w:t>Phù hợp</w:t>
            </w:r>
          </w:p>
        </w:tc>
      </w:tr>
      <w:tr w:rsidR="00902390" w:rsidRPr="00937FFE" w14:paraId="0BA121C2" w14:textId="77777777" w:rsidTr="00CE791A">
        <w:trPr>
          <w:trHeight w:val="343"/>
        </w:trPr>
        <w:tc>
          <w:tcPr>
            <w:tcW w:w="635" w:type="dxa"/>
            <w:vAlign w:val="center"/>
          </w:tcPr>
          <w:p w14:paraId="7FBDED43" w14:textId="4B8BE194" w:rsidR="00902390" w:rsidRPr="00937FFE" w:rsidRDefault="00902390" w:rsidP="00902390">
            <w:pPr>
              <w:pStyle w:val="ListParagraph"/>
              <w:spacing w:before="60" w:after="60"/>
              <w:ind w:left="57" w:right="57"/>
              <w:jc w:val="center"/>
              <w:rPr>
                <w:b/>
                <w:bCs/>
                <w:sz w:val="26"/>
                <w:szCs w:val="26"/>
                <w:lang w:val="en-US"/>
              </w:rPr>
            </w:pPr>
            <w:r w:rsidRPr="00937FFE">
              <w:rPr>
                <w:b/>
                <w:bCs/>
                <w:sz w:val="26"/>
                <w:szCs w:val="26"/>
                <w:lang w:val="en-US"/>
              </w:rPr>
              <w:lastRenderedPageBreak/>
              <w:t>4</w:t>
            </w:r>
          </w:p>
        </w:tc>
        <w:tc>
          <w:tcPr>
            <w:tcW w:w="1373" w:type="dxa"/>
          </w:tcPr>
          <w:p w14:paraId="3444293D" w14:textId="77777777" w:rsidR="00902390" w:rsidRPr="00937FFE" w:rsidRDefault="00902390" w:rsidP="00902390">
            <w:pPr>
              <w:spacing w:before="60" w:after="60"/>
              <w:ind w:left="57" w:right="57"/>
              <w:jc w:val="both"/>
              <w:rPr>
                <w:sz w:val="26"/>
                <w:szCs w:val="26"/>
                <w:lang w:val="vi-VN"/>
              </w:rPr>
            </w:pPr>
          </w:p>
        </w:tc>
        <w:tc>
          <w:tcPr>
            <w:tcW w:w="6083" w:type="dxa"/>
          </w:tcPr>
          <w:p w14:paraId="6EBE16DE"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 xml:space="preserve">Điều 19. Xây dựng danh mục sản phẩm, dịch vụ công nghiệp quốc phòng, an ninh xuất khẩu </w:t>
            </w:r>
          </w:p>
          <w:p w14:paraId="0D802688"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lastRenderedPageBreak/>
              <w:t>1. Theo giai đoạn 05 năm, Bộ Quốc phòng, Bộ Công an trong phạm vi nhiệm vụ, quyền hạn của mình xây dựng danh mục vũ khí trang bị kỹ thuật có ý nghĩa chiến lược, phương tiện kỹ thuật nghiệp vụ đặc biệt xuất khẩu trình Thủ tướng Chính phủ phê duyệt; trong trường hợp có nhu cầu đột xuất, Cơ quan chuyên trách về công nghiệp quốc phòng, Cơ quan chuyên trách về công nghiệp an ninh báo cáo, đề xuất Bộ Quốc phòng, Bộ Công an trình Thủ tướng Chính phủ ban hành quyết định bổ sung danh mục.</w:t>
            </w:r>
          </w:p>
          <w:p w14:paraId="3121BF8B" w14:textId="0852E7D5" w:rsidR="00902390"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Theo giai đoạn 03 năm, Cơ quan chuyên trách về công nghiệp quốc phòng, Cơ quan chuyên trách về công nghiệp an ninh báo cáo, đề xuất Bộ trưởng Bộ Quốc phòng, Bộ trưởng Bộ Công an trong phạm vi nhiệm vụ, quyền hạn của mình ban hành danh mục sản phẩm, dịch vụ công nghiệp quốc phòng, an ninh xuất khẩu không thuộc quy định tại khoản 1 Điều này; trong trường hợp có nhu cầu đột xuất, Cơ quan chuyên trách về công nghiệp quốc phòng, Cơ quan chuyên trách về công nghiệp an ninh báo cáo, đề xuất Bộ trưởng Bộ Quốc phòng, Bộ trưởng Bộ Công an ban hành quyết định bổ sung danh mục.</w:t>
            </w:r>
          </w:p>
        </w:tc>
        <w:tc>
          <w:tcPr>
            <w:tcW w:w="4530" w:type="dxa"/>
          </w:tcPr>
          <w:p w14:paraId="7D9BD695" w14:textId="77777777" w:rsidR="00902390" w:rsidRPr="00937FFE" w:rsidRDefault="00902390" w:rsidP="00DD52F1">
            <w:pPr>
              <w:spacing w:after="60"/>
              <w:jc w:val="both"/>
              <w:rPr>
                <w:b/>
                <w:sz w:val="26"/>
                <w:szCs w:val="26"/>
                <w:lang w:val="vi-VN"/>
              </w:rPr>
            </w:pPr>
            <w:bookmarkStart w:id="97" w:name="_Hlk184646620"/>
            <w:r w:rsidRPr="00937FFE">
              <w:rPr>
                <w:b/>
                <w:sz w:val="26"/>
                <w:szCs w:val="26"/>
                <w:lang w:val="vi-VN"/>
              </w:rPr>
              <w:lastRenderedPageBreak/>
              <w:t xml:space="preserve">Luật Công nghiệp quốc phòng, an ninh và động viên công nghiệp năm 2024 </w:t>
            </w:r>
            <w:r w:rsidRPr="00937FFE">
              <w:rPr>
                <w:b/>
                <w:sz w:val="26"/>
                <w:szCs w:val="26"/>
                <w:lang w:val="vi-VN"/>
              </w:rPr>
              <w:lastRenderedPageBreak/>
              <w:t>(khoản 3 Điều 74)</w:t>
            </w:r>
          </w:p>
          <w:p w14:paraId="5E841720" w14:textId="77777777" w:rsidR="00902390" w:rsidRPr="00937FFE" w:rsidRDefault="00902390" w:rsidP="0062393D">
            <w:pPr>
              <w:spacing w:before="40" w:after="40"/>
              <w:jc w:val="both"/>
              <w:rPr>
                <w:sz w:val="26"/>
                <w:szCs w:val="26"/>
                <w:lang w:val="vi-VN" w:eastAsia="x-none"/>
                <w14:ligatures w14:val="standardContextual"/>
              </w:rPr>
            </w:pPr>
            <w:r w:rsidRPr="00937FFE">
              <w:rPr>
                <w:sz w:val="26"/>
                <w:szCs w:val="26"/>
                <w:lang w:val="vi-VN" w:eastAsia="x-none"/>
                <w14:ligatures w14:val="standardContextual"/>
              </w:rPr>
              <w:t xml:space="preserve">Điều 74. Xuất khẩu sản phẩm, dịch vụ công nghiệp quốc phòng, an ninh </w:t>
            </w:r>
          </w:p>
          <w:bookmarkEnd w:id="97"/>
          <w:p w14:paraId="0C78105A" w14:textId="77777777" w:rsidR="00902390" w:rsidRPr="00937FFE" w:rsidRDefault="00902390" w:rsidP="0062393D">
            <w:pPr>
              <w:spacing w:before="40" w:after="40"/>
              <w:jc w:val="both"/>
              <w:rPr>
                <w:sz w:val="26"/>
                <w:szCs w:val="26"/>
                <w:lang w:val="sv-SE"/>
              </w:rPr>
            </w:pPr>
            <w:r w:rsidRPr="00937FFE">
              <w:rPr>
                <w:sz w:val="26"/>
                <w:szCs w:val="26"/>
                <w:lang w:val="sv-SE"/>
              </w:rPr>
              <w:t xml:space="preserve">1. </w:t>
            </w:r>
            <w:r w:rsidRPr="00937FFE">
              <w:rPr>
                <w:sz w:val="26"/>
                <w:szCs w:val="26"/>
              </w:rPr>
              <w:t>Sản phẩm,</w:t>
            </w:r>
            <w:r w:rsidRPr="00937FFE">
              <w:rPr>
                <w:sz w:val="26"/>
                <w:szCs w:val="26"/>
                <w:lang w:val="sv-SE"/>
              </w:rPr>
              <w:t xml:space="preserve"> dịch vụ nhập khẩu phục vụ công nghiệp quốc phòng, an ninh bao gồm:</w:t>
            </w:r>
          </w:p>
          <w:p w14:paraId="75180B7B" w14:textId="77777777" w:rsidR="00902390" w:rsidRPr="00937FFE" w:rsidRDefault="00902390" w:rsidP="0062393D">
            <w:pPr>
              <w:spacing w:before="40" w:after="40"/>
              <w:jc w:val="both"/>
              <w:rPr>
                <w:spacing w:val="-4"/>
                <w:sz w:val="26"/>
                <w:szCs w:val="26"/>
                <w:lang w:val="sv-SE"/>
              </w:rPr>
            </w:pPr>
            <w:r w:rsidRPr="00937FFE">
              <w:rPr>
                <w:spacing w:val="-4"/>
                <w:sz w:val="26"/>
                <w:szCs w:val="26"/>
                <w:lang w:val="sv-SE"/>
              </w:rPr>
              <w:t>a) Vũ khí trang bị kỹ thuật, phương tiện kỹ thuật nghiệp vụ;</w:t>
            </w:r>
          </w:p>
          <w:p w14:paraId="367D7621" w14:textId="77777777" w:rsidR="00902390" w:rsidRPr="00937FFE" w:rsidRDefault="00902390" w:rsidP="0062393D">
            <w:pPr>
              <w:spacing w:before="40" w:after="40"/>
              <w:jc w:val="both"/>
              <w:rPr>
                <w:sz w:val="26"/>
                <w:szCs w:val="26"/>
                <w:lang w:val="sv-SE"/>
              </w:rPr>
            </w:pPr>
            <w:r w:rsidRPr="00937FFE">
              <w:rPr>
                <w:sz w:val="26"/>
                <w:szCs w:val="26"/>
                <w:lang w:val="sv-SE"/>
              </w:rPr>
              <w:t>b) Vật tư kỹ thuật;</w:t>
            </w:r>
          </w:p>
          <w:p w14:paraId="0629A0FD" w14:textId="77777777" w:rsidR="00902390" w:rsidRPr="00937FFE" w:rsidRDefault="00902390" w:rsidP="0062393D">
            <w:pPr>
              <w:spacing w:before="40" w:after="40"/>
              <w:jc w:val="both"/>
              <w:rPr>
                <w:sz w:val="26"/>
                <w:szCs w:val="26"/>
                <w:lang w:val="sv-SE"/>
              </w:rPr>
            </w:pPr>
            <w:r w:rsidRPr="00937FFE">
              <w:rPr>
                <w:sz w:val="26"/>
                <w:szCs w:val="26"/>
                <w:lang w:val="sv-SE"/>
              </w:rPr>
              <w:t>c) Máy móc, trang thiết bị, dây chuyền sản xuất quốc phòng, an ninh;</w:t>
            </w:r>
          </w:p>
          <w:p w14:paraId="0611CAF4" w14:textId="77777777" w:rsidR="00902390" w:rsidRPr="00937FFE" w:rsidRDefault="00902390" w:rsidP="0062393D">
            <w:pPr>
              <w:spacing w:before="40" w:after="40"/>
              <w:jc w:val="both"/>
              <w:rPr>
                <w:sz w:val="26"/>
                <w:szCs w:val="26"/>
                <w:lang w:val="sv-SE"/>
              </w:rPr>
            </w:pPr>
            <w:r w:rsidRPr="00937FFE">
              <w:rPr>
                <w:sz w:val="26"/>
                <w:szCs w:val="26"/>
                <w:lang w:val="sv-SE"/>
              </w:rPr>
              <w:t>d) Tài liệu kỹ thuật;</w:t>
            </w:r>
          </w:p>
          <w:p w14:paraId="73A3993A" w14:textId="77777777" w:rsidR="00902390" w:rsidRPr="00937FFE" w:rsidRDefault="00902390" w:rsidP="0062393D">
            <w:pPr>
              <w:spacing w:before="40" w:after="40"/>
              <w:jc w:val="both"/>
              <w:rPr>
                <w:sz w:val="26"/>
                <w:szCs w:val="26"/>
                <w:lang w:val="sv-SE"/>
              </w:rPr>
            </w:pPr>
            <w:r w:rsidRPr="00937FFE">
              <w:rPr>
                <w:sz w:val="26"/>
                <w:szCs w:val="26"/>
                <w:lang w:val="sv-SE"/>
              </w:rPr>
              <w:t>đ) Dịch vụ tư vấn, dịch vụ kỹ thuật;</w:t>
            </w:r>
          </w:p>
          <w:p w14:paraId="76BDF2FC" w14:textId="6A1AB75B" w:rsidR="00902390" w:rsidRPr="00937FFE" w:rsidRDefault="00902390" w:rsidP="0062393D">
            <w:pPr>
              <w:spacing w:before="40" w:after="40"/>
              <w:jc w:val="both"/>
              <w:rPr>
                <w:sz w:val="26"/>
                <w:szCs w:val="26"/>
                <w:lang w:val="sv-SE"/>
              </w:rPr>
            </w:pPr>
            <w:r w:rsidRPr="00937FFE">
              <w:rPr>
                <w:sz w:val="26"/>
                <w:szCs w:val="26"/>
                <w:lang w:val="sv-SE"/>
              </w:rPr>
              <w:t>e) Sản phẩm, dịch vụ khác.</w:t>
            </w:r>
          </w:p>
        </w:tc>
        <w:tc>
          <w:tcPr>
            <w:tcW w:w="2411" w:type="dxa"/>
            <w:vAlign w:val="center"/>
          </w:tcPr>
          <w:p w14:paraId="701FB64A" w14:textId="6208FB62" w:rsidR="00902390" w:rsidRPr="00937FFE" w:rsidRDefault="00902390" w:rsidP="00902390">
            <w:pPr>
              <w:spacing w:before="60" w:after="60"/>
              <w:ind w:left="57" w:right="57"/>
              <w:rPr>
                <w:bCs/>
                <w:sz w:val="26"/>
                <w:szCs w:val="26"/>
                <w:lang w:val="sv-SE"/>
              </w:rPr>
            </w:pPr>
            <w:r w:rsidRPr="00937FFE">
              <w:rPr>
                <w:bCs/>
                <w:spacing w:val="-2"/>
                <w:sz w:val="26"/>
                <w:szCs w:val="26"/>
                <w:lang w:val="en-US"/>
              </w:rPr>
              <w:lastRenderedPageBreak/>
              <w:t>Phù hợp</w:t>
            </w:r>
          </w:p>
        </w:tc>
      </w:tr>
      <w:tr w:rsidR="00692AE1" w:rsidRPr="00937FFE" w14:paraId="27F02CCF" w14:textId="77777777" w:rsidTr="00CE791A">
        <w:trPr>
          <w:trHeight w:val="343"/>
        </w:trPr>
        <w:tc>
          <w:tcPr>
            <w:tcW w:w="635" w:type="dxa"/>
            <w:vAlign w:val="center"/>
          </w:tcPr>
          <w:p w14:paraId="2B267A77" w14:textId="0F3BE68B" w:rsidR="00692AE1" w:rsidRPr="00937FFE" w:rsidRDefault="00CE791A" w:rsidP="00692AE1">
            <w:pPr>
              <w:pStyle w:val="ListParagraph"/>
              <w:spacing w:before="60" w:after="60"/>
              <w:ind w:left="57" w:right="57"/>
              <w:jc w:val="center"/>
              <w:rPr>
                <w:b/>
                <w:bCs/>
                <w:sz w:val="26"/>
                <w:szCs w:val="26"/>
                <w:lang w:val="en-US"/>
              </w:rPr>
            </w:pPr>
            <w:r w:rsidRPr="00937FFE">
              <w:rPr>
                <w:b/>
                <w:bCs/>
                <w:sz w:val="26"/>
                <w:szCs w:val="26"/>
                <w:lang w:val="en-US"/>
              </w:rPr>
              <w:lastRenderedPageBreak/>
              <w:t>5</w:t>
            </w:r>
          </w:p>
        </w:tc>
        <w:tc>
          <w:tcPr>
            <w:tcW w:w="1373" w:type="dxa"/>
          </w:tcPr>
          <w:p w14:paraId="7E34EAF6" w14:textId="77777777" w:rsidR="00692AE1" w:rsidRPr="00937FFE" w:rsidRDefault="00692AE1" w:rsidP="00692AE1">
            <w:pPr>
              <w:spacing w:before="60" w:after="60"/>
              <w:ind w:left="57" w:right="57"/>
              <w:jc w:val="both"/>
              <w:rPr>
                <w:sz w:val="26"/>
                <w:szCs w:val="26"/>
                <w:lang w:val="vi-VN"/>
              </w:rPr>
            </w:pPr>
          </w:p>
        </w:tc>
        <w:tc>
          <w:tcPr>
            <w:tcW w:w="6083" w:type="dxa"/>
          </w:tcPr>
          <w:p w14:paraId="2812990D" w14:textId="77777777" w:rsidR="00F05E6D" w:rsidRPr="00937FFE" w:rsidRDefault="00F05E6D" w:rsidP="00F05E6D">
            <w:pPr>
              <w:spacing w:before="60" w:after="60"/>
              <w:ind w:left="57" w:right="57"/>
              <w:contextualSpacing/>
              <w:jc w:val="both"/>
              <w:rPr>
                <w:rFonts w:ascii="Times New Roman Bold" w:hAnsi="Times New Roman Bold"/>
                <w:b/>
                <w:bCs/>
                <w:spacing w:val="6"/>
                <w:sz w:val="26"/>
                <w:szCs w:val="26"/>
                <w:lang w:val="vi-VN" w:eastAsia="x-none"/>
              </w:rPr>
            </w:pPr>
            <w:r w:rsidRPr="00937FFE">
              <w:rPr>
                <w:rFonts w:ascii="Times New Roman Bold" w:hAnsi="Times New Roman Bold"/>
                <w:b/>
                <w:bCs/>
                <w:spacing w:val="6"/>
                <w:sz w:val="26"/>
                <w:szCs w:val="26"/>
                <w:lang w:val="vi-VN" w:eastAsia="x-none"/>
              </w:rPr>
              <w:t>Điều 20. Đàm phán, ký kết hợp đồng với đối tác nước ngoài</w:t>
            </w:r>
          </w:p>
          <w:p w14:paraId="6C86489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Căn cứ danh mục sản phẩm, dịch vụ công nghiệp quốc phòng, an ninh xuất khẩu đã được phê duyệt theo quy định tại Điều 19 Nghị định này và nhu cầu của đối </w:t>
            </w:r>
            <w:r w:rsidRPr="00937FFE">
              <w:rPr>
                <w:sz w:val="26"/>
                <w:szCs w:val="26"/>
                <w:lang w:val="vi-VN" w:eastAsia="x-none"/>
              </w:rPr>
              <w:lastRenderedPageBreak/>
              <w:t xml:space="preserve">tác nước ngoài hoặc theo yêu cầu, nhiệm vụ của Bộ Quốc phòng, Bộ Công an, Ban Cơ yếu Chính phủ, chương trình, thỏa thuận hợp tác với Chính phủ, cơ quan quốc phòng, an ninh, cơ yếu, mật mã các nước, doanh nghiệp xuất khẩu thương thảo, đàm phán, ký kết hợp đồng xuất khẩu với đối tác nước ngoài. </w:t>
            </w:r>
          </w:p>
          <w:p w14:paraId="22F4C502" w14:textId="769C6E0C" w:rsidR="00692AE1"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Hợp đồng chỉ có hiệu lực sau khi được cấp có thẩm quyền cấp phép xuất khẩu.</w:t>
            </w:r>
          </w:p>
        </w:tc>
        <w:tc>
          <w:tcPr>
            <w:tcW w:w="4530" w:type="dxa"/>
          </w:tcPr>
          <w:p w14:paraId="0B92A530" w14:textId="0CFFA3D5" w:rsidR="00B938A5" w:rsidRPr="00937FFE" w:rsidRDefault="0051474B" w:rsidP="00B938A5">
            <w:pPr>
              <w:spacing w:before="60" w:after="60"/>
              <w:ind w:left="57" w:right="57"/>
              <w:contextualSpacing/>
              <w:jc w:val="both"/>
              <w:rPr>
                <w:b/>
                <w:bCs/>
                <w:sz w:val="26"/>
                <w:szCs w:val="26"/>
                <w:lang w:val="vi-VN" w:eastAsia="x-none"/>
              </w:rPr>
            </w:pPr>
            <w:bookmarkStart w:id="98" w:name="dieu_27"/>
            <w:r w:rsidRPr="00937FFE">
              <w:rPr>
                <w:b/>
                <w:bCs/>
                <w:sz w:val="26"/>
                <w:szCs w:val="26"/>
                <w:lang w:val="vi-VN" w:eastAsia="x-none"/>
              </w:rPr>
              <w:lastRenderedPageBreak/>
              <w:t xml:space="preserve">(1) </w:t>
            </w:r>
            <w:r w:rsidR="00B938A5" w:rsidRPr="00937FFE">
              <w:rPr>
                <w:b/>
                <w:bCs/>
                <w:sz w:val="26"/>
                <w:szCs w:val="26"/>
                <w:lang w:val="vi-VN" w:eastAsia="x-none"/>
              </w:rPr>
              <w:t xml:space="preserve">Luật Thương mại </w:t>
            </w:r>
            <w:r w:rsidR="00DF194E" w:rsidRPr="00937FFE">
              <w:rPr>
                <w:b/>
                <w:bCs/>
                <w:sz w:val="26"/>
                <w:szCs w:val="26"/>
                <w:lang w:val="vi-VN" w:eastAsia="x-none"/>
              </w:rPr>
              <w:t xml:space="preserve">năm </w:t>
            </w:r>
            <w:r w:rsidR="00B938A5" w:rsidRPr="00937FFE">
              <w:rPr>
                <w:b/>
                <w:bCs/>
                <w:sz w:val="26"/>
                <w:szCs w:val="26"/>
                <w:lang w:val="vi-VN" w:eastAsia="x-none"/>
              </w:rPr>
              <w:t>2005 (</w:t>
            </w:r>
            <w:r w:rsidR="004A0B9B" w:rsidRPr="00937FFE">
              <w:rPr>
                <w:b/>
                <w:bCs/>
                <w:sz w:val="26"/>
                <w:szCs w:val="26"/>
                <w:lang w:val="vi-VN" w:eastAsia="x-none"/>
              </w:rPr>
              <w:t xml:space="preserve">khoản 2 </w:t>
            </w:r>
            <w:r w:rsidR="00B938A5" w:rsidRPr="00937FFE">
              <w:rPr>
                <w:b/>
                <w:bCs/>
                <w:sz w:val="26"/>
                <w:szCs w:val="26"/>
                <w:lang w:val="vi-VN" w:eastAsia="x-none"/>
              </w:rPr>
              <w:t>Điều 27)</w:t>
            </w:r>
          </w:p>
          <w:p w14:paraId="2E04BABE" w14:textId="54BA566E" w:rsidR="00B938A5" w:rsidRPr="00937FFE" w:rsidRDefault="00B938A5" w:rsidP="00B938A5">
            <w:pPr>
              <w:spacing w:before="60" w:after="60"/>
              <w:ind w:left="57" w:right="57"/>
              <w:contextualSpacing/>
              <w:jc w:val="both"/>
              <w:rPr>
                <w:sz w:val="26"/>
                <w:szCs w:val="26"/>
                <w:lang w:val="vi-VN" w:eastAsia="x-none"/>
              </w:rPr>
            </w:pPr>
            <w:r w:rsidRPr="00937FFE">
              <w:rPr>
                <w:sz w:val="26"/>
                <w:szCs w:val="26"/>
                <w:lang w:val="vi-VN" w:eastAsia="x-none"/>
              </w:rPr>
              <w:t>Điều 27.</w:t>
            </w:r>
            <w:bookmarkEnd w:id="98"/>
            <w:r w:rsidRPr="00937FFE">
              <w:rPr>
                <w:sz w:val="26"/>
                <w:szCs w:val="26"/>
                <w:lang w:val="vi-VN" w:eastAsia="x-none"/>
              </w:rPr>
              <w:t xml:space="preserve"> </w:t>
            </w:r>
            <w:bookmarkStart w:id="99" w:name="dieu_27_name"/>
            <w:r w:rsidRPr="00937FFE">
              <w:rPr>
                <w:sz w:val="26"/>
                <w:szCs w:val="26"/>
                <w:lang w:val="vi-VN" w:eastAsia="x-none"/>
              </w:rPr>
              <w:t>Mua bán hàng hoá quốc tế</w:t>
            </w:r>
            <w:bookmarkEnd w:id="99"/>
          </w:p>
          <w:p w14:paraId="7E2E7D6E" w14:textId="77777777" w:rsidR="00B938A5" w:rsidRPr="00937FFE" w:rsidRDefault="00B938A5" w:rsidP="00B938A5">
            <w:pPr>
              <w:spacing w:before="60" w:after="60"/>
              <w:ind w:left="57" w:right="57"/>
              <w:contextualSpacing/>
              <w:jc w:val="both"/>
              <w:rPr>
                <w:sz w:val="26"/>
                <w:szCs w:val="26"/>
                <w:lang w:val="vi-VN" w:eastAsia="x-none"/>
              </w:rPr>
            </w:pPr>
            <w:r w:rsidRPr="00937FFE">
              <w:rPr>
                <w:sz w:val="26"/>
                <w:szCs w:val="26"/>
                <w:lang w:val="vi-VN" w:eastAsia="x-none"/>
              </w:rPr>
              <w:t xml:space="preserve">2. Mua bán hàng hoá quốc tế phải được thực hiện trên cơ sở hợp đồng bằng văn </w:t>
            </w:r>
            <w:r w:rsidRPr="00937FFE">
              <w:rPr>
                <w:sz w:val="26"/>
                <w:szCs w:val="26"/>
                <w:lang w:val="vi-VN" w:eastAsia="x-none"/>
              </w:rPr>
              <w:lastRenderedPageBreak/>
              <w:t>bản hoặc bằng hình thức khác có giá trị pháp lý tương đương.</w:t>
            </w:r>
          </w:p>
          <w:p w14:paraId="2336A86F" w14:textId="1B7F8D78" w:rsidR="00692AE1" w:rsidRPr="00937FFE" w:rsidRDefault="00692AE1" w:rsidP="00692AE1">
            <w:pPr>
              <w:spacing w:before="60" w:after="60"/>
              <w:ind w:left="57" w:right="57"/>
              <w:jc w:val="both"/>
              <w:rPr>
                <w:sz w:val="26"/>
                <w:szCs w:val="26"/>
                <w:lang w:val="vi-VN"/>
              </w:rPr>
            </w:pPr>
          </w:p>
        </w:tc>
        <w:tc>
          <w:tcPr>
            <w:tcW w:w="2411" w:type="dxa"/>
            <w:vAlign w:val="center"/>
          </w:tcPr>
          <w:p w14:paraId="02E8617A" w14:textId="6721F365" w:rsidR="00692AE1" w:rsidRPr="00937FFE" w:rsidRDefault="005D4BA6" w:rsidP="00692AE1">
            <w:pPr>
              <w:spacing w:before="60" w:after="60"/>
              <w:ind w:left="57" w:right="57"/>
              <w:rPr>
                <w:sz w:val="26"/>
                <w:szCs w:val="26"/>
                <w:lang w:val="vi-VN"/>
              </w:rPr>
            </w:pPr>
            <w:r w:rsidRPr="00937FFE">
              <w:rPr>
                <w:bCs/>
                <w:spacing w:val="-2"/>
                <w:sz w:val="26"/>
                <w:szCs w:val="26"/>
                <w:lang w:val="en-US"/>
              </w:rPr>
              <w:lastRenderedPageBreak/>
              <w:t>Phù hợp</w:t>
            </w:r>
          </w:p>
        </w:tc>
      </w:tr>
      <w:tr w:rsidR="00692AE1" w:rsidRPr="00937FFE" w14:paraId="28BA0685" w14:textId="77777777" w:rsidTr="00CE791A">
        <w:trPr>
          <w:trHeight w:val="343"/>
        </w:trPr>
        <w:tc>
          <w:tcPr>
            <w:tcW w:w="635" w:type="dxa"/>
            <w:vAlign w:val="center"/>
          </w:tcPr>
          <w:p w14:paraId="43F3D07A" w14:textId="3CD7508C" w:rsidR="00692AE1" w:rsidRPr="00937FFE" w:rsidRDefault="00DB5602" w:rsidP="00692AE1">
            <w:pPr>
              <w:pStyle w:val="ListParagraph"/>
              <w:spacing w:before="60" w:after="60"/>
              <w:ind w:left="57" w:right="57"/>
              <w:jc w:val="center"/>
              <w:rPr>
                <w:b/>
                <w:bCs/>
                <w:sz w:val="26"/>
                <w:szCs w:val="26"/>
                <w:lang w:val="en-US"/>
              </w:rPr>
            </w:pPr>
            <w:r w:rsidRPr="00937FFE">
              <w:rPr>
                <w:b/>
                <w:bCs/>
                <w:sz w:val="26"/>
                <w:szCs w:val="26"/>
                <w:lang w:val="en-US"/>
              </w:rPr>
              <w:lastRenderedPageBreak/>
              <w:t>6</w:t>
            </w:r>
          </w:p>
        </w:tc>
        <w:tc>
          <w:tcPr>
            <w:tcW w:w="1373" w:type="dxa"/>
          </w:tcPr>
          <w:p w14:paraId="7B91A98A" w14:textId="77777777" w:rsidR="00692AE1" w:rsidRPr="00937FFE" w:rsidRDefault="00692AE1" w:rsidP="00692AE1">
            <w:pPr>
              <w:spacing w:before="60" w:after="60"/>
              <w:ind w:left="57" w:right="57"/>
              <w:jc w:val="both"/>
              <w:rPr>
                <w:sz w:val="26"/>
                <w:szCs w:val="26"/>
                <w:lang w:val="vi-VN"/>
              </w:rPr>
            </w:pPr>
          </w:p>
        </w:tc>
        <w:tc>
          <w:tcPr>
            <w:tcW w:w="6083" w:type="dxa"/>
          </w:tcPr>
          <w:p w14:paraId="5D19C950"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21. Thủ tục cấp phép xuất khẩu sản phẩm, dịch vụ công nghiệp quốc phòng, an ninh</w:t>
            </w:r>
          </w:p>
          <w:p w14:paraId="414CD8AE"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Doanh nghiệp xuất khẩu lập 01 bộ hồ sơ đề nghị cấp phép xuất khẩu sản phẩm, dịch vụ công nghiệp quốc phòng, an ninh nộp trực tiếp hoặc gửi qua dịch vụ bưu chính công ích hoặc trên môi trường điện tử đến Cơ quan chức năng quản lý thương mại của Bộ Quốc phòng hoặc Cơ quan chức năng quản lý thương mại của Bộ Công an theo chức năng quản lý.</w:t>
            </w:r>
          </w:p>
          <w:p w14:paraId="3C21642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Hồ sơ đề nghị cấp phép xuất khẩu sản phẩm, dịch vụ công nghiệp quốc phòng, an ninh, gồm:</w:t>
            </w:r>
          </w:p>
          <w:p w14:paraId="680BF6F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a) Văn bản đề nghị cấp phép xuất khẩu của doanh nghiệp xuất khẩu trực thuộc Bộ Quốc phòng, Bộ Công an hoặc đơn vị đầu mối trực thuộc Bộ Quốc phòng, Bộ Công an được giao quản lý doanh nghiệp xuất khẩu;</w:t>
            </w:r>
          </w:p>
          <w:p w14:paraId="2E0D866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Hợp đồng xuất khẩu với đối tác nước ngoài (bản sao của cơ quan có thẩm quyền; kèm theo bản dịch ra tiếng Việt);</w:t>
            </w:r>
          </w:p>
          <w:p w14:paraId="57E99A6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c) Kết quả thẩm định thông tin về đối tác nước ngoài </w:t>
            </w:r>
            <w:r w:rsidRPr="00937FFE">
              <w:rPr>
                <w:sz w:val="26"/>
                <w:szCs w:val="26"/>
                <w:lang w:val="vi-VN" w:eastAsia="x-none"/>
              </w:rPr>
              <w:lastRenderedPageBreak/>
              <w:t>của cơ quan chức năng đối với trường hợp không thuộc quy định tại khoản 4, Điều 17 Nghị định này; giấy chứng nhận người sử dụng cuối cùng do cơ quan có thẩm quyền nước ngoài nơi người sử dụng cuối cùng cấp; văn bản cam kết mục đích sử dụng.</w:t>
            </w:r>
          </w:p>
          <w:p w14:paraId="37D5F0E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Trong thời hạn 07 ngày làm việc kể từ ngày nhận đủ hồ sơ hợp lệ, cơ quan chức năng quản lý thương mại của Bộ Quốc phòng, cơ quan chức năng quản lý thương mại của Bộ Công an báo cáo Bộ trưởng Bộ Quốc phòng, Bộ trưởng Bộ Công an cấp phép xuất khẩu cho doanh nghiệp xuất khẩu hoặc có văn bản trả lời, nêu rõ lý do từ chối cấp phép. </w:t>
            </w:r>
          </w:p>
          <w:p w14:paraId="469AEBA0" w14:textId="2586EB2A" w:rsidR="00692AE1"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Trường hợp hồ sơ đề nghị chưa đầy đủ, đúng quy định hoặc cần bổ sung tài liệu, giải trình, làm rõ, trong vòng 03 ngày làm việc kể từ ngày nhận được hồ sơ, cơ quan chức năng quản lý thương mại của Bộ Quốc phòng, cơ quan chức năng quản lý thương mại của Bộ Công an có văn bản yêu cầu doanh nghiệp xuất khẩu bổ sung, làm rõ.</w:t>
            </w:r>
          </w:p>
        </w:tc>
        <w:tc>
          <w:tcPr>
            <w:tcW w:w="4530" w:type="dxa"/>
          </w:tcPr>
          <w:p w14:paraId="1368EE81" w14:textId="77777777" w:rsidR="009A11EC" w:rsidRPr="00937FFE" w:rsidRDefault="009A11EC" w:rsidP="009A11EC">
            <w:pPr>
              <w:spacing w:before="60" w:after="60"/>
              <w:jc w:val="both"/>
              <w:rPr>
                <w:b/>
                <w:sz w:val="26"/>
                <w:szCs w:val="26"/>
                <w:lang w:val="vi-VN" w:eastAsia="x-none"/>
                <w14:ligatures w14:val="standardContextual"/>
              </w:rPr>
            </w:pPr>
            <w:bookmarkStart w:id="100" w:name="dieu_33"/>
            <w:r w:rsidRPr="00937FFE">
              <w:rPr>
                <w:b/>
                <w:sz w:val="26"/>
                <w:szCs w:val="26"/>
                <w:lang w:val="vi-VN" w:eastAsia="x-none"/>
                <w14:ligatures w14:val="standardContextual"/>
              </w:rPr>
              <w:lastRenderedPageBreak/>
              <w:t>(1) Luật Công nghiệp quốc phòng, an ninh và động viên công nghiệp năm 2024 (Điều 74)</w:t>
            </w:r>
          </w:p>
          <w:p w14:paraId="3B929784"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Điều 74. Xuất khẩu sản phẩm, dịch vụ công nghiệp quốc phòng, an ninh </w:t>
            </w:r>
          </w:p>
          <w:p w14:paraId="01CB75D4"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1. Sản phẩm, dịch vụ công nghiệp quốc phòng, an ninh xuất khẩu bao gồm:</w:t>
            </w:r>
          </w:p>
          <w:p w14:paraId="7573F571"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Vũ khí trang bị kỹ thuật, phương tiện kỹ thuật nghiệp vụ;</w:t>
            </w:r>
          </w:p>
          <w:p w14:paraId="7C9BEF6E"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b) Vật tư kỹ thuật; </w:t>
            </w:r>
          </w:p>
          <w:p w14:paraId="053D37CA"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c) Máy móc, trang thiết bị, dây chuyền sản xuất;</w:t>
            </w:r>
          </w:p>
          <w:p w14:paraId="1891F85B"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d) Tài liệu kỹ thuật;</w:t>
            </w:r>
          </w:p>
          <w:p w14:paraId="32F188D6"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 Dịch vụ tư vấn, dịch vụ kỹ thuật;</w:t>
            </w:r>
          </w:p>
          <w:p w14:paraId="771B420C"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e) Sản phẩm, dịch vụ công nghiệp quốc phòng, an ninh khác theo quy định của Bộ Quốc phòng, Bộ Công an.</w:t>
            </w:r>
          </w:p>
          <w:p w14:paraId="6BC1AB10"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lastRenderedPageBreak/>
              <w:t>2. Việc xuất khẩu sản phẩm, dịch vụ công nghiệp quốc phòng, an ninh phải đáp ứng yêu cầu sau đây:</w:t>
            </w:r>
          </w:p>
          <w:p w14:paraId="7FCC6372" w14:textId="77777777" w:rsidR="009A11EC" w:rsidRPr="00937FFE" w:rsidRDefault="009A11EC" w:rsidP="009A11EC">
            <w:pPr>
              <w:spacing w:before="60" w:after="60"/>
              <w:jc w:val="both"/>
              <w:rPr>
                <w:spacing w:val="-4"/>
                <w:sz w:val="26"/>
                <w:szCs w:val="26"/>
                <w:lang w:val="vi-VN" w:eastAsia="x-none"/>
                <w14:ligatures w14:val="standardContextual"/>
              </w:rPr>
            </w:pPr>
            <w:r w:rsidRPr="00937FFE">
              <w:rPr>
                <w:spacing w:val="-4"/>
                <w:sz w:val="26"/>
                <w:szCs w:val="26"/>
                <w:lang w:val="vi-VN" w:eastAsia="x-none"/>
                <w14:ligatures w14:val="standardContextual"/>
              </w:rPr>
              <w:t>a) Doanh nghiệp là cơ sở công nghiệp quốc phòng nòng cốt, cơ sở công nghiệp an ninh nòng cốt có chức năng xuất khẩu, nhập khẩu được xuất khẩu sản phẩm, dịch vụ công nghiệp quốc phòng, an ninh;</w:t>
            </w:r>
          </w:p>
          <w:p w14:paraId="5F0FF623"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Đối tác nước ngoài phải được thẩm định về lai lịch, chức năng, nhiệm vụ, năng lực; có cam kết về mục đích sử dụng và người sử dụng cuối cùng do cơ quan có thẩm quyền nước ngoài nơi người sử dụng cuối cùng cấp.</w:t>
            </w:r>
          </w:p>
          <w:p w14:paraId="026281F2"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3. Sản phẩm, dịch vụ công nghiệp quốc phòng, an ninh xuất khẩu được miễn thuế xuất khẩu theo quy định của pháp luật về thuế xuất khẩu, thuế nhập khẩu; được ưu tiên thông quan theo quy định của pháp luật về hải quan.</w:t>
            </w:r>
          </w:p>
          <w:p w14:paraId="181FE39A"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4. Thẩm quyền quyết định việc xuất khẩu sản phẩm, dịch vụ công nghiệp quốc phòng, an ninh được quy định như sau:</w:t>
            </w:r>
          </w:p>
          <w:p w14:paraId="1A6B57C0"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a) Thủ tướng Chính phủ quyết định việc xuất khẩu vũ khí trang bị kỹ thuật có ý nghĩa chiến lược, phương tiện kỹ thuật </w:t>
            </w:r>
            <w:r w:rsidRPr="00937FFE">
              <w:rPr>
                <w:sz w:val="26"/>
                <w:szCs w:val="26"/>
                <w:lang w:val="vi-VN" w:eastAsia="x-none"/>
                <w14:ligatures w14:val="standardContextual"/>
              </w:rPr>
              <w:lastRenderedPageBreak/>
              <w:t>nghiệp vụ đặc biệt;</w:t>
            </w:r>
          </w:p>
          <w:p w14:paraId="23123233"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Bộ trưởng Bộ Quốc phòng, Bộ trưởng Bộ Công an trong phạm vi nhiệm vụ, quyền hạn của mình quyết định việc xuất khẩu sản phẩm, dịch vụ công nghiệp quốc phòng, an ninh quy định tại khoản 1 Điều này, trừ quy định tại điểm a khoản này.</w:t>
            </w:r>
          </w:p>
          <w:p w14:paraId="0C1C9304" w14:textId="77777777" w:rsidR="009A11EC" w:rsidRPr="00937FFE" w:rsidRDefault="009A11EC" w:rsidP="009A11E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5. Chính phủ quy định chi tiết Điều này. </w:t>
            </w:r>
          </w:p>
          <w:p w14:paraId="544AB68D" w14:textId="3FC8840B" w:rsidR="009D58A5" w:rsidRPr="00937FFE" w:rsidRDefault="0051474B" w:rsidP="004D0BFC">
            <w:pPr>
              <w:spacing w:before="60" w:after="60"/>
              <w:jc w:val="both"/>
              <w:rPr>
                <w:rFonts w:ascii="Times New Roman Bold" w:hAnsi="Times New Roman Bold"/>
                <w:b/>
                <w:bCs/>
                <w:spacing w:val="-8"/>
                <w:sz w:val="26"/>
                <w:szCs w:val="26"/>
                <w:lang w:val="vi-VN" w:eastAsia="x-none"/>
                <w14:ligatures w14:val="standardContextual"/>
              </w:rPr>
            </w:pPr>
            <w:r w:rsidRPr="00937FFE">
              <w:rPr>
                <w:rFonts w:ascii="Times New Roman Bold" w:hAnsi="Times New Roman Bold"/>
                <w:b/>
                <w:bCs/>
                <w:spacing w:val="-8"/>
                <w:sz w:val="26"/>
                <w:szCs w:val="26"/>
                <w:lang w:val="vi-VN" w:eastAsia="x-none"/>
                <w14:ligatures w14:val="standardContextual"/>
              </w:rPr>
              <w:t xml:space="preserve">(2) </w:t>
            </w:r>
            <w:r w:rsidR="009D58A5" w:rsidRPr="00937FFE">
              <w:rPr>
                <w:rFonts w:ascii="Times New Roman Bold" w:hAnsi="Times New Roman Bold"/>
                <w:b/>
                <w:bCs/>
                <w:spacing w:val="-8"/>
                <w:sz w:val="26"/>
                <w:szCs w:val="26"/>
                <w:lang w:val="vi-VN" w:eastAsia="x-none"/>
                <w14:ligatures w14:val="standardContextual"/>
              </w:rPr>
              <w:t>Luật Thương mại năm 2005 (Điều 33)</w:t>
            </w:r>
          </w:p>
          <w:p w14:paraId="6A9EDFE6" w14:textId="3718FA65" w:rsidR="00DF194E" w:rsidRPr="00937FFE" w:rsidRDefault="00DF194E"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Điều 33.</w:t>
            </w:r>
            <w:bookmarkEnd w:id="100"/>
            <w:r w:rsidRPr="00937FFE">
              <w:rPr>
                <w:sz w:val="26"/>
                <w:szCs w:val="26"/>
                <w:lang w:val="vi-VN" w:eastAsia="x-none"/>
                <w14:ligatures w14:val="standardContextual"/>
              </w:rPr>
              <w:t xml:space="preserve"> </w:t>
            </w:r>
            <w:bookmarkStart w:id="101" w:name="dieu_33_name"/>
            <w:r w:rsidRPr="00937FFE">
              <w:rPr>
                <w:sz w:val="26"/>
                <w:szCs w:val="26"/>
                <w:lang w:val="vi-VN" w:eastAsia="x-none"/>
                <w14:ligatures w14:val="standardContextual"/>
              </w:rPr>
              <w:t>Giấy chứng nhận xuất xứ hàng hoá và quy tắc xuất xứ hàng hóa</w:t>
            </w:r>
            <w:bookmarkEnd w:id="101"/>
          </w:p>
          <w:p w14:paraId="6C006D44" w14:textId="77777777" w:rsidR="00DF194E" w:rsidRPr="00937FFE" w:rsidRDefault="00DF194E"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1. Hàng hoá xuất khẩu, nhập khẩu phải có giấy chứng nhận xuất xứ trong các trường hợp sau đây:</w:t>
            </w:r>
          </w:p>
          <w:p w14:paraId="676CCD6D" w14:textId="77777777" w:rsidR="00DF194E" w:rsidRPr="00937FFE" w:rsidRDefault="00DF194E"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Hàng hóa được hưởng ưu đãi về thuế hoặc ưu đãi khác;</w:t>
            </w:r>
          </w:p>
          <w:p w14:paraId="5411B506" w14:textId="77777777" w:rsidR="00DF194E" w:rsidRPr="00937FFE" w:rsidRDefault="00DF194E"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Theo quy định của pháp luật Việt Nam hoặc điều ước quốc tế mà Cộng hòa xã hội chủ nghĩa Việt Nam là thành viên.</w:t>
            </w:r>
          </w:p>
          <w:p w14:paraId="465A8CA2" w14:textId="77777777" w:rsidR="00DF194E" w:rsidRPr="00937FFE" w:rsidRDefault="00DF194E" w:rsidP="004D0BFC">
            <w:pPr>
              <w:spacing w:before="60" w:after="60"/>
              <w:jc w:val="both"/>
              <w:rPr>
                <w:sz w:val="26"/>
                <w:szCs w:val="26"/>
                <w:lang w:val="vi-VN" w:eastAsia="x-none"/>
                <w14:ligatures w14:val="standardContextual"/>
              </w:rPr>
            </w:pPr>
            <w:bookmarkStart w:id="102" w:name="khoan_1"/>
            <w:r w:rsidRPr="00937FFE">
              <w:rPr>
                <w:sz w:val="26"/>
                <w:szCs w:val="26"/>
                <w:lang w:val="vi-VN" w:eastAsia="x-none"/>
                <w14:ligatures w14:val="standardContextual"/>
              </w:rPr>
              <w:t>2. Chính phủ quy định chi tiết về quy tắc xuất xứ hàng hoá xuất khẩu, nhập khẩu.</w:t>
            </w:r>
            <w:bookmarkEnd w:id="102"/>
          </w:p>
          <w:p w14:paraId="7BE7B29C" w14:textId="70C58C60" w:rsidR="00BF5609" w:rsidRPr="00937FFE" w:rsidRDefault="0051474B" w:rsidP="004D0BFC">
            <w:pPr>
              <w:spacing w:before="60" w:after="60"/>
              <w:jc w:val="both"/>
              <w:rPr>
                <w:b/>
                <w:bCs/>
                <w:spacing w:val="-6"/>
                <w:sz w:val="26"/>
                <w:szCs w:val="26"/>
                <w:lang w:val="vi-VN" w:eastAsia="x-none"/>
                <w14:ligatures w14:val="standardContextual"/>
              </w:rPr>
            </w:pPr>
            <w:r w:rsidRPr="00937FFE">
              <w:rPr>
                <w:b/>
                <w:bCs/>
                <w:spacing w:val="-6"/>
                <w:sz w:val="26"/>
                <w:szCs w:val="26"/>
                <w:lang w:val="vi-VN" w:eastAsia="x-none"/>
                <w14:ligatures w14:val="standardContextual"/>
              </w:rPr>
              <w:t xml:space="preserve">(3) </w:t>
            </w:r>
            <w:bookmarkStart w:id="103" w:name="_Hlk187501321"/>
            <w:r w:rsidR="00BF5609" w:rsidRPr="00937FFE">
              <w:rPr>
                <w:b/>
                <w:bCs/>
                <w:spacing w:val="-6"/>
                <w:sz w:val="26"/>
                <w:szCs w:val="26"/>
                <w:lang w:val="vi-VN" w:eastAsia="x-none"/>
                <w14:ligatures w14:val="standardContextual"/>
              </w:rPr>
              <w:t xml:space="preserve">Nghị định Số 69/2018/NĐ-CP ngày 15/5/018 quy định chi tiết một số điều của Luật Quản lý ngoại thương </w:t>
            </w:r>
            <w:bookmarkEnd w:id="103"/>
            <w:r w:rsidR="00BF5609" w:rsidRPr="00937FFE">
              <w:rPr>
                <w:b/>
                <w:bCs/>
                <w:spacing w:val="-6"/>
                <w:sz w:val="26"/>
                <w:szCs w:val="26"/>
                <w:lang w:val="vi-VN" w:eastAsia="x-none"/>
                <w14:ligatures w14:val="standardContextual"/>
              </w:rPr>
              <w:t>(Điều 4, Điều 9)</w:t>
            </w:r>
          </w:p>
          <w:p w14:paraId="02BC07E2" w14:textId="77777777" w:rsidR="00BF5609" w:rsidRPr="00937FFE" w:rsidRDefault="00BF5609" w:rsidP="004D0BFC">
            <w:pPr>
              <w:spacing w:before="60" w:after="60"/>
              <w:jc w:val="both"/>
              <w:rPr>
                <w:sz w:val="26"/>
                <w:szCs w:val="26"/>
                <w:lang w:val="vi-VN" w:eastAsia="x-none"/>
                <w14:ligatures w14:val="standardContextual"/>
              </w:rPr>
            </w:pPr>
            <w:bookmarkStart w:id="104" w:name="dieu_4"/>
            <w:r w:rsidRPr="00937FFE">
              <w:rPr>
                <w:sz w:val="26"/>
                <w:szCs w:val="26"/>
                <w:lang w:val="vi-VN" w:eastAsia="x-none"/>
                <w14:ligatures w14:val="standardContextual"/>
              </w:rPr>
              <w:lastRenderedPageBreak/>
              <w:t>Điều 4. Thủ tục xuất khẩu, nhập khẩu</w:t>
            </w:r>
            <w:bookmarkEnd w:id="104"/>
          </w:p>
          <w:p w14:paraId="02870A4D"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1. Đối với hàng hóa xuất khẩu, nhập khẩu theo giấy phép, thương nhân xuất khẩu, nhập khẩu phải có giấy phép của bộ, cơ quan ngang bộ liên quan.</w:t>
            </w:r>
          </w:p>
          <w:p w14:paraId="11A2CB00"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2. Đối với hàng hóa xuất khẩu, nhập khẩu theo điều kiện, thương nhân xuất khẩu, nhập khẩu phải đáp ứng điều kiện theo quy định pháp luật.</w:t>
            </w:r>
          </w:p>
          <w:p w14:paraId="2D526AC1"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3. Đối với hàng hóa thuộc Danh mục hàng hóa xuất khẩu, nhập khẩu phải kiểm tra theo quy định tại </w:t>
            </w:r>
            <w:bookmarkStart w:id="105" w:name="dc_4"/>
            <w:r w:rsidRPr="00937FFE">
              <w:rPr>
                <w:sz w:val="26"/>
                <w:szCs w:val="26"/>
                <w:lang w:val="vi-VN" w:eastAsia="x-none"/>
                <w14:ligatures w14:val="standardContextual"/>
              </w:rPr>
              <w:t>Điều 65 Luật Quản lý ngoại thương</w:t>
            </w:r>
            <w:bookmarkEnd w:id="105"/>
            <w:r w:rsidRPr="00937FFE">
              <w:rPr>
                <w:sz w:val="26"/>
                <w:szCs w:val="26"/>
                <w:lang w:val="vi-VN" w:eastAsia="x-none"/>
                <w14:ligatures w14:val="standardContextual"/>
              </w:rPr>
              <w:t>, thương nhân xuất khẩu, nhập khẩu hàng hóa phải chịu sự kiểm tra của cơ quan có thẩm quyền theo quy định pháp luật.</w:t>
            </w:r>
          </w:p>
          <w:p w14:paraId="4DD64353"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4. Đối với hàng hóa không thuộc trường hợp quy định tại Khoản 1, 2, 3 Điều này, thương nhân chỉ phải giải quyết thủ tục xuất khẩu, nhập khẩu tại cơ quan hải quan.</w:t>
            </w:r>
          </w:p>
          <w:p w14:paraId="2FE1AD48"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Điều 9. </w:t>
            </w:r>
            <w:bookmarkStart w:id="106" w:name="_Hlk187502575"/>
            <w:r w:rsidRPr="00937FFE">
              <w:rPr>
                <w:sz w:val="26"/>
                <w:szCs w:val="26"/>
                <w:lang w:val="vi-VN" w:eastAsia="x-none"/>
                <w14:ligatures w14:val="standardContextual"/>
              </w:rPr>
              <w:t>Hồ sơ, quy trình cấp giấy phép xuất khẩu, nhập khẩu</w:t>
            </w:r>
          </w:p>
          <w:bookmarkEnd w:id="106"/>
          <w:p w14:paraId="7FC16CBB"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Hồ sơ, quy trình cấp giấy phép xuất khẩu, nhập khẩu quy định tại </w:t>
            </w:r>
            <w:bookmarkStart w:id="107" w:name="tc_1"/>
            <w:r w:rsidRPr="00937FFE">
              <w:rPr>
                <w:sz w:val="26"/>
                <w:szCs w:val="26"/>
                <w:lang w:val="vi-VN" w:eastAsia="x-none"/>
                <w14:ligatures w14:val="standardContextual"/>
              </w:rPr>
              <w:t>Khoản 3 Điều 7</w:t>
            </w:r>
            <w:bookmarkEnd w:id="107"/>
            <w:r w:rsidRPr="00937FFE">
              <w:rPr>
                <w:sz w:val="26"/>
                <w:szCs w:val="26"/>
                <w:lang w:val="vi-VN" w:eastAsia="x-none"/>
                <w14:ligatures w14:val="standardContextual"/>
              </w:rPr>
              <w:t xml:space="preserve">, </w:t>
            </w:r>
            <w:bookmarkStart w:id="108" w:name="tc_2"/>
            <w:r w:rsidRPr="00937FFE">
              <w:rPr>
                <w:sz w:val="26"/>
                <w:szCs w:val="26"/>
                <w:lang w:val="vi-VN" w:eastAsia="x-none"/>
                <w14:ligatures w14:val="standardContextual"/>
              </w:rPr>
              <w:t>Khoản 4 Điều 8 Nghị định này</w:t>
            </w:r>
            <w:bookmarkEnd w:id="108"/>
            <w:r w:rsidRPr="00937FFE">
              <w:rPr>
                <w:sz w:val="26"/>
                <w:szCs w:val="26"/>
                <w:lang w:val="vi-VN" w:eastAsia="x-none"/>
                <w14:ligatures w14:val="standardContextual"/>
              </w:rPr>
              <w:t xml:space="preserve"> và </w:t>
            </w:r>
            <w:bookmarkStart w:id="109" w:name="dc_1"/>
            <w:r w:rsidRPr="00937FFE">
              <w:rPr>
                <w:sz w:val="26"/>
                <w:szCs w:val="26"/>
                <w:lang w:val="vi-VN" w:eastAsia="x-none"/>
                <w14:ligatures w14:val="standardContextual"/>
              </w:rPr>
              <w:t xml:space="preserve">Khoản </w:t>
            </w:r>
            <w:r w:rsidRPr="00937FFE">
              <w:rPr>
                <w:sz w:val="26"/>
                <w:szCs w:val="26"/>
                <w:lang w:val="vi-VN" w:eastAsia="x-none"/>
                <w14:ligatures w14:val="standardContextual"/>
              </w:rPr>
              <w:lastRenderedPageBreak/>
              <w:t>1 Điều 14 Luật Quản lý ngoại thương</w:t>
            </w:r>
            <w:bookmarkEnd w:id="109"/>
            <w:r w:rsidRPr="00937FFE">
              <w:rPr>
                <w:sz w:val="26"/>
                <w:szCs w:val="26"/>
                <w:lang w:val="vi-VN" w:eastAsia="x-none"/>
                <w14:ligatures w14:val="standardContextual"/>
              </w:rPr>
              <w:t xml:space="preserve"> thực hiện như sau:</w:t>
            </w:r>
          </w:p>
          <w:p w14:paraId="3A75505F"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1. Hồ sơ cấp giấy phép gồm:</w:t>
            </w:r>
          </w:p>
          <w:p w14:paraId="419931E4"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Văn bản đề nghị cấp giấy phép của thương nhân: 1 bản chính.</w:t>
            </w:r>
          </w:p>
          <w:p w14:paraId="2D1BC874"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Giấy chứng nhận đầu tư hoặc giấy chứng nhận đăng ký kinh doanh, giấy chứng nhận đăng ký doanh nghiệp: 1 bản sao có đóng dấu của thương nhân.</w:t>
            </w:r>
          </w:p>
          <w:p w14:paraId="1DE5CEB4"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c) Các giấy tờ, tài liệu liên quan theo quy định của pháp luật.</w:t>
            </w:r>
          </w:p>
          <w:p w14:paraId="14378A96" w14:textId="77777777" w:rsidR="00BF5609" w:rsidRPr="00937FFE" w:rsidRDefault="00BF5609" w:rsidP="004D0BFC">
            <w:pPr>
              <w:spacing w:before="60" w:after="60"/>
              <w:jc w:val="both"/>
              <w:rPr>
                <w:sz w:val="26"/>
                <w:szCs w:val="26"/>
                <w:lang w:val="vi-VN" w:eastAsia="x-none"/>
                <w14:ligatures w14:val="standardContextual"/>
              </w:rPr>
            </w:pPr>
            <w:bookmarkStart w:id="110" w:name="khoan_2_9"/>
            <w:r w:rsidRPr="00937FFE">
              <w:rPr>
                <w:sz w:val="26"/>
                <w:szCs w:val="26"/>
                <w:lang w:val="vi-VN" w:eastAsia="x-none"/>
                <w14:ligatures w14:val="standardContextual"/>
              </w:rPr>
              <w:t>2. Quy trình cấp giấy phép thực hiện như sau:</w:t>
            </w:r>
            <w:bookmarkEnd w:id="110"/>
          </w:p>
          <w:p w14:paraId="31CC6300"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Thương nhân gửi 1 bộ hồ sơ quy định tại Khoản 1 Điều này trực tiếp hoặc qua đường bưu điện hoặc trực tuyến (nếu có áp dụng) đến bộ, cơ quan ngang bộ có thẩm quyền cấp giấy phép.</w:t>
            </w:r>
          </w:p>
          <w:p w14:paraId="08FECDEC"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Trường hợp hồ sơ chưa đầy đủ, đúng quy định hoặc cần bổ sung tài liệu giải trình, trong thời hạn 3 ngày làm việc, kể từ ngày tiếp nhận hồ sơ, bộ, cơ quan ngang bộ thông báo để thương nhân hoàn thiện hồ sơ.</w:t>
            </w:r>
          </w:p>
          <w:p w14:paraId="322E7ED2"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c) Trừ trường hợp pháp luật có quy định khác về thời hạn cấp giấy phép, trong thời </w:t>
            </w:r>
            <w:r w:rsidRPr="00937FFE">
              <w:rPr>
                <w:sz w:val="26"/>
                <w:szCs w:val="26"/>
                <w:lang w:val="vi-VN" w:eastAsia="x-none"/>
                <w14:ligatures w14:val="standardContextual"/>
              </w:rPr>
              <w:lastRenderedPageBreak/>
              <w:t>hạn tối đa 10 ngày làm việc, kể từ ngày nhận được hồ sơ đầy đủ, đúng quy định, bộ, cơ quan ngang bộ có văn bản trả lời thương nhân.</w:t>
            </w:r>
          </w:p>
          <w:p w14:paraId="3CC41EF2"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d) Trường hợp pháp luật có quy định về việc bộ, cơ quan ngang bộ có thẩm quyền cấp giấy phép phải trao đổi ý kiến với các cơ quan liên quan, thời hạn xử lý hồ sơ tính từ thời điểm nhận được ý kiến trả lời của cơ quan liên quan.</w:t>
            </w:r>
          </w:p>
          <w:p w14:paraId="4AE40FE4"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 Việc cấp sửa đổi, bổ sung giấy phép, cấp lại giấy phép do mất, thất lạc thực hiện theo nguyên tắc sau:</w:t>
            </w:r>
          </w:p>
          <w:p w14:paraId="2A427FD6"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Thương nhân chỉ phải nộp các giấy tờ liên quan đến nội dung cần sửa đổi, bổ sung.</w:t>
            </w:r>
          </w:p>
          <w:p w14:paraId="542EFEB2"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Thời gian cấp sửa đổi, bổ sung, cấp lại không dài hơn thời gian cấp giấy phép xuất khẩu, nhập khẩu.</w:t>
            </w:r>
          </w:p>
          <w:p w14:paraId="29EDD738" w14:textId="77777777" w:rsidR="00BF5609"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Trường hợp từ chối sửa đổi, bổ sung, cấp lại giấy phép, bộ, cơ quan ngang bộ có văn bản trả lời, nêu rõ lý do.</w:t>
            </w:r>
          </w:p>
          <w:p w14:paraId="010695D4" w14:textId="77777777" w:rsidR="00692AE1" w:rsidRPr="00937FFE" w:rsidRDefault="00BF5609"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3. Bộ, cơ quan ngang bộ căn cứ quy định tại Nghị định và quy định pháp luật có liên quan ban hành hoặc trình cơ quan có thẩm quyền ban hành các quy định chi tiết về </w:t>
            </w:r>
            <w:r w:rsidRPr="00937FFE">
              <w:rPr>
                <w:sz w:val="26"/>
                <w:szCs w:val="26"/>
                <w:lang w:val="vi-VN" w:eastAsia="x-none"/>
                <w14:ligatures w14:val="standardContextual"/>
              </w:rPr>
              <w:lastRenderedPageBreak/>
              <w:t>hồ sơ cấp giấy phép và công bố cơ quan, tổ chức, địa chỉ tiếp nhận hồ sơ cấp giấy phép của thương nhân.</w:t>
            </w:r>
          </w:p>
          <w:p w14:paraId="56C324C5" w14:textId="19F05917" w:rsidR="00084BAB" w:rsidRPr="00937FFE" w:rsidRDefault="00084BAB" w:rsidP="004D0BFC">
            <w:pPr>
              <w:spacing w:before="60" w:after="60"/>
              <w:jc w:val="both"/>
              <w:rPr>
                <w:b/>
                <w:bCs/>
                <w:sz w:val="26"/>
                <w:szCs w:val="26"/>
                <w:lang w:val="vi-VN" w:eastAsia="x-none"/>
                <w14:ligatures w14:val="standardContextual"/>
              </w:rPr>
            </w:pPr>
            <w:r w:rsidRPr="00937FFE">
              <w:rPr>
                <w:b/>
                <w:bCs/>
                <w:sz w:val="26"/>
                <w:szCs w:val="26"/>
                <w:lang w:val="vi-VN" w:eastAsia="x-none"/>
                <w14:ligatures w14:val="standardContextual"/>
              </w:rPr>
              <w:t xml:space="preserve">(4) </w:t>
            </w:r>
            <w:bookmarkStart w:id="111" w:name="_Hlk187502671"/>
            <w:bookmarkStart w:id="112" w:name="_Hlk187501561"/>
            <w:r w:rsidRPr="00937FFE">
              <w:rPr>
                <w:b/>
                <w:bCs/>
                <w:sz w:val="26"/>
                <w:szCs w:val="26"/>
                <w:lang w:val="vi-VN" w:eastAsia="x-none"/>
                <w14:ligatures w14:val="standardContextual"/>
              </w:rPr>
              <w:t>Nghị định số 113/2017/NĐ-CP</w:t>
            </w:r>
            <w:bookmarkEnd w:id="111"/>
            <w:r w:rsidRPr="00937FFE">
              <w:rPr>
                <w:b/>
                <w:bCs/>
                <w:sz w:val="26"/>
                <w:szCs w:val="26"/>
                <w:lang w:val="vi-VN" w:eastAsia="x-none"/>
                <w14:ligatures w14:val="standardContextual"/>
              </w:rPr>
              <w:t xml:space="preserve"> ngày 09/10/2027 quy định chi tiết và hướng dẫn thi hành một số điều của Luật Hóa chất  </w:t>
            </w:r>
            <w:bookmarkEnd w:id="112"/>
            <w:r w:rsidRPr="00937FFE">
              <w:rPr>
                <w:b/>
                <w:bCs/>
                <w:sz w:val="26"/>
                <w:szCs w:val="26"/>
                <w:lang w:val="vi-VN" w:eastAsia="x-none"/>
                <w14:ligatures w14:val="standardContextual"/>
              </w:rPr>
              <w:t xml:space="preserve">(khoản 2, khoản 3 Điều 12) </w:t>
            </w:r>
          </w:p>
          <w:p w14:paraId="3496926F" w14:textId="6E1669A1" w:rsidR="00084BAB" w:rsidRPr="00937FFE" w:rsidRDefault="00084BAB"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Điều 12. </w:t>
            </w:r>
            <w:bookmarkStart w:id="113" w:name="_Hlk187502693"/>
            <w:r w:rsidRPr="00937FFE">
              <w:rPr>
                <w:sz w:val="26"/>
                <w:szCs w:val="26"/>
                <w:lang w:val="vi-VN" w:eastAsia="x-none"/>
                <w14:ligatures w14:val="standardContextual"/>
              </w:rPr>
              <w:t>Hồ sơ, trình tự, thủ tục cấp Giấy phép xuất khẩu, nhập khẩu tiền chất công nghiệp</w:t>
            </w:r>
          </w:p>
          <w:bookmarkEnd w:id="113"/>
          <w:p w14:paraId="0DF6B682" w14:textId="5708C72E" w:rsidR="00084BAB" w:rsidRPr="00937FFE" w:rsidRDefault="00084BAB"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2. Hồ sơ đề nghị cấp Giấy phép xuất khẩu, nhập khẩu tiền chất công nghiệp</w:t>
            </w:r>
          </w:p>
          <w:p w14:paraId="251240C9" w14:textId="6A109B5B" w:rsidR="00084BAB" w:rsidRPr="00937FFE" w:rsidRDefault="00084BAB"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Văn bản đề nghị cấp Giấy phép xuất khẩu, nhập khẩu tiền chất công nghiệp theo mẫu quy định tại khoản 9 Điều này;</w:t>
            </w:r>
          </w:p>
          <w:p w14:paraId="2A881723" w14:textId="6D90DEE1" w:rsidR="00084BAB" w:rsidRPr="00937FFE" w:rsidRDefault="00084BAB"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Bản sao giấy tờ về việc đăng ký thành lập đối với tổ chức, cá nhân xuất khẩu, nhập khẩu lần đầu;</w:t>
            </w:r>
          </w:p>
          <w:p w14:paraId="240083F4" w14:textId="1BFB8C1A" w:rsidR="00084BAB" w:rsidRPr="00937FFE" w:rsidRDefault="00084BAB"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c) Bản sao hợp đồng hoặc một trong các tài liệu: Thỏa thuận mua bán, đơn đặt hàng, bản ghi nhớ, hóa đơn ghi rõ tên, số lượng tiền chất công nghiệp;</w:t>
            </w:r>
          </w:p>
          <w:p w14:paraId="31D5F569" w14:textId="426833A2" w:rsidR="00084BAB" w:rsidRPr="00937FFE" w:rsidRDefault="00084BAB" w:rsidP="004D0BFC">
            <w:pPr>
              <w:spacing w:before="60" w:after="60"/>
              <w:jc w:val="both"/>
              <w:rPr>
                <w:spacing w:val="-4"/>
                <w:sz w:val="26"/>
                <w:szCs w:val="26"/>
                <w:lang w:val="vi-VN" w:eastAsia="x-none"/>
                <w14:ligatures w14:val="standardContextual"/>
              </w:rPr>
            </w:pPr>
            <w:r w:rsidRPr="00937FFE">
              <w:rPr>
                <w:spacing w:val="-4"/>
                <w:sz w:val="26"/>
                <w:szCs w:val="26"/>
                <w:lang w:val="vi-VN" w:eastAsia="x-none"/>
                <w14:ligatures w14:val="standardContextual"/>
              </w:rPr>
              <w:t>d) Báo cáo về tình hình xuất khẩu, nhập khẩu, mua bán và sử dụng tiền chất công nghiệp của Giấy phép đã được cấp gần nhất đối với tiền chất công nghiệp Nhóm 1.</w:t>
            </w:r>
          </w:p>
          <w:p w14:paraId="1463154A" w14:textId="315648DA" w:rsidR="00084BAB" w:rsidRPr="00937FFE" w:rsidRDefault="00084BAB"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lastRenderedPageBreak/>
              <w:t>3. Trình tự, thủ tục cấp phép</w:t>
            </w:r>
          </w:p>
          <w:p w14:paraId="521DCB05" w14:textId="7834EEE9" w:rsidR="00084BAB" w:rsidRPr="00937FFE" w:rsidRDefault="00084BAB"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Tổ chức, cá nhân đề nghị cấp Giấy phép xuất khẩu, nhập khẩu tiền chất công nghiệp lập 01 bộ hồ sơ gửi qua đường bưu điện hoặc gửi trực tiếp hoặc qua hệ thống dịch vụ công trực tuyến đến cơ quan có thẩm quyền cấp phép quy định tại khoản 8 Điều này;</w:t>
            </w:r>
          </w:p>
          <w:p w14:paraId="60693E34" w14:textId="037E8ABA" w:rsidR="00084BAB" w:rsidRPr="00937FFE" w:rsidRDefault="00084BAB" w:rsidP="004D0BFC">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Trường hợp hồ sơ chưa đầy đủ và hợp lệ, trong vòng 03 ngày làm việc kể từ ngày tiếp nhận hồ sơ, cơ quan cấp phép thông báo để tổ chức, cá nhân bổ sung, hoàn chỉnh hồ sơ. Thời gian hoàn chỉnh hồ sơ không được tính vào thời gian cấp phép quy định tại điểm c khoản này;</w:t>
            </w:r>
          </w:p>
          <w:p w14:paraId="404E42ED" w14:textId="47F6B259" w:rsidR="00084BAB" w:rsidRPr="00937FFE" w:rsidRDefault="00084BAB" w:rsidP="004D0BFC">
            <w:pPr>
              <w:spacing w:before="60" w:after="60"/>
              <w:jc w:val="both"/>
              <w:rPr>
                <w:b/>
                <w:spacing w:val="-8"/>
                <w:sz w:val="26"/>
                <w:szCs w:val="26"/>
                <w:lang w:val="vi-VN"/>
              </w:rPr>
            </w:pPr>
            <w:r w:rsidRPr="00937FFE">
              <w:rPr>
                <w:sz w:val="26"/>
                <w:szCs w:val="26"/>
                <w:lang w:val="vi-VN" w:eastAsia="x-none"/>
                <w14:ligatures w14:val="standardContextual"/>
              </w:rPr>
              <w:t>c) Trong thời hạn 07 ngày làm việc, kể từ ngày nhận đủ hồ sơ hợp lệ, cơ quan cấp phép kiểm tra hồ sơ và cấp Giấy phép xuất khẩu, nhập khẩu tiền chất công nghiệp. Mẫu Giấy phép xuất khẩu, nhập khẩu tiền chất được quy định tại Phụ lục VI của Nghị định này. Trường hợp không cấp Giấy phép, cơ quan có thẩm quyền cấp phép phải có văn bản trả lời, nêu rõ lý do.</w:t>
            </w:r>
          </w:p>
        </w:tc>
        <w:tc>
          <w:tcPr>
            <w:tcW w:w="2411" w:type="dxa"/>
            <w:vAlign w:val="center"/>
          </w:tcPr>
          <w:p w14:paraId="156A43DC" w14:textId="1C835691" w:rsidR="00692AE1" w:rsidRPr="00937FFE" w:rsidRDefault="005D4BA6" w:rsidP="00692AE1">
            <w:pPr>
              <w:spacing w:before="60" w:after="60"/>
              <w:ind w:left="57" w:right="57"/>
              <w:rPr>
                <w:sz w:val="26"/>
                <w:szCs w:val="26"/>
                <w:lang w:val="vi-VN"/>
              </w:rPr>
            </w:pPr>
            <w:r w:rsidRPr="00937FFE">
              <w:rPr>
                <w:bCs/>
                <w:spacing w:val="-2"/>
                <w:sz w:val="26"/>
                <w:szCs w:val="26"/>
                <w:lang w:val="en-US"/>
              </w:rPr>
              <w:lastRenderedPageBreak/>
              <w:t>Phù hợp</w:t>
            </w:r>
          </w:p>
        </w:tc>
      </w:tr>
      <w:tr w:rsidR="00902390" w:rsidRPr="00937FFE" w14:paraId="1103ECDA" w14:textId="77777777" w:rsidTr="00CE791A">
        <w:trPr>
          <w:trHeight w:val="343"/>
        </w:trPr>
        <w:tc>
          <w:tcPr>
            <w:tcW w:w="635" w:type="dxa"/>
            <w:vAlign w:val="center"/>
          </w:tcPr>
          <w:p w14:paraId="0398ED9E" w14:textId="6386A10C" w:rsidR="00902390" w:rsidRPr="00937FFE" w:rsidRDefault="00DB5602" w:rsidP="00902390">
            <w:pPr>
              <w:pStyle w:val="ListParagraph"/>
              <w:spacing w:before="60" w:after="60"/>
              <w:ind w:left="57" w:right="57"/>
              <w:jc w:val="center"/>
              <w:rPr>
                <w:b/>
                <w:bCs/>
                <w:sz w:val="26"/>
                <w:szCs w:val="26"/>
                <w:lang w:val="en-US"/>
              </w:rPr>
            </w:pPr>
            <w:r w:rsidRPr="00937FFE">
              <w:rPr>
                <w:b/>
                <w:bCs/>
                <w:sz w:val="26"/>
                <w:szCs w:val="26"/>
                <w:lang w:val="en-US"/>
              </w:rPr>
              <w:lastRenderedPageBreak/>
              <w:t>7</w:t>
            </w:r>
          </w:p>
        </w:tc>
        <w:tc>
          <w:tcPr>
            <w:tcW w:w="1373" w:type="dxa"/>
          </w:tcPr>
          <w:p w14:paraId="1CE07CF3" w14:textId="77777777" w:rsidR="00902390" w:rsidRPr="00937FFE" w:rsidRDefault="00902390" w:rsidP="00902390">
            <w:pPr>
              <w:spacing w:before="60" w:after="60"/>
              <w:ind w:left="57" w:right="57"/>
              <w:jc w:val="both"/>
              <w:rPr>
                <w:sz w:val="26"/>
                <w:szCs w:val="26"/>
                <w:lang w:val="vi-VN"/>
              </w:rPr>
            </w:pPr>
          </w:p>
        </w:tc>
        <w:tc>
          <w:tcPr>
            <w:tcW w:w="6083" w:type="dxa"/>
          </w:tcPr>
          <w:p w14:paraId="42434713" w14:textId="77777777" w:rsidR="00F05E6D" w:rsidRPr="00937FFE" w:rsidRDefault="00F05E6D" w:rsidP="00F05E6D">
            <w:pPr>
              <w:spacing w:before="60" w:after="60"/>
              <w:ind w:left="57" w:right="57"/>
              <w:contextualSpacing/>
              <w:jc w:val="both"/>
              <w:rPr>
                <w:rFonts w:ascii="Times New Roman Bold" w:hAnsi="Times New Roman Bold"/>
                <w:b/>
                <w:bCs/>
                <w:spacing w:val="-12"/>
                <w:sz w:val="26"/>
                <w:szCs w:val="26"/>
                <w:lang w:val="vi-VN" w:eastAsia="x-none"/>
              </w:rPr>
            </w:pPr>
            <w:r w:rsidRPr="00937FFE">
              <w:rPr>
                <w:rFonts w:ascii="Times New Roman Bold" w:hAnsi="Times New Roman Bold"/>
                <w:b/>
                <w:bCs/>
                <w:spacing w:val="-12"/>
                <w:sz w:val="26"/>
                <w:szCs w:val="26"/>
                <w:lang w:val="vi-VN" w:eastAsia="x-none"/>
              </w:rPr>
              <w:t>Điều 22. Thủ tục cấp sửa đổi, bổ sung giấy phép xuất khẩu sản phẩm, dịch vụ công nghiệp quốc phòng, an ninh</w:t>
            </w:r>
          </w:p>
          <w:p w14:paraId="2A0A804A"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lastRenderedPageBreak/>
              <w:t>1. Doanh nghiệp xuất khẩu lập 01 bộ hồ sơ đề nghị cấp sửa đổi, bổ sung giấy phép xuất khẩu sản phẩm, dịch vụ công nghiệp quốc phòng, an ninh nộp trực tiếp hoặc gửi qua dịch vụ bưu chính công ích hoặc trên môi trường điện tử đến Cơ quan chức năng quản lý thương mại của Bộ Quốc phòng hoặc Cơ quan chức năng quản lý thương mại của Bộ Công an theo chức năng quản lý.</w:t>
            </w:r>
          </w:p>
          <w:p w14:paraId="6FE86F4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Hồ sơ đề nghị cấp sửa đổi, bổ sung giấy phép xuất khẩu sản phẩm, dịch vụ công nghiệp quốc phòng, an ninh, gồm: </w:t>
            </w:r>
          </w:p>
          <w:p w14:paraId="43029D56"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a) Văn bản đề nghị của doanh nghiệp xuất khẩu trực thuộc Bộ Quốc phòng, Bộ Công an hoặc đơn vị đầu mối trực thuộc Bộ Quốc phòng, Bộ Công an được giao quản lý doanh nghiệp xuất khẩu; </w:t>
            </w:r>
          </w:p>
          <w:p w14:paraId="565AC74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Bản sao giấy phép xuất khẩu đã được cấp;</w:t>
            </w:r>
          </w:p>
          <w:p w14:paraId="739BE33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c) Tài liệu liên quan đến nội dung cần sửa đổi, bổ sung. </w:t>
            </w:r>
          </w:p>
          <w:p w14:paraId="3E69329D"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Trong thời hạn 05 ngày làm việc kể từ ngày nhận đủ hồ sơ hợp lệ, cơ quan chức năng quản lý thương mại của Bộ Quốc phòng, cơ quan chức năng quản lý thương mại của Bộ Công an báo cáo Bộ trưởng Bộ Quốc phòng, Bộ trưởng Bộ Công an cấp sửa đổi, bổ sung giấy phép xuất khẩu cho doanh nghiệp xuất khẩu hoặc có văn bản trả lời, nêu rõ lý do từ chối sửa đổi, bổ sung giấy phép. </w:t>
            </w:r>
          </w:p>
          <w:p w14:paraId="60BAAD5D" w14:textId="64C78554" w:rsidR="00902390"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Trường hợp hồ sơ đề nghị chưa đầy đủ, đúng quy định hoặc cần bổ sung tài liệu, giải trình, làm rõ, trong vòng 03 ngày làm việc kể từ ngày nhận được hồ sơ, Cơ quan chức năng quản lý thương mại của Bộ Quốc phòng, Cơ </w:t>
            </w:r>
            <w:r w:rsidRPr="00937FFE">
              <w:rPr>
                <w:sz w:val="26"/>
                <w:szCs w:val="26"/>
                <w:lang w:val="vi-VN" w:eastAsia="x-none"/>
              </w:rPr>
              <w:lastRenderedPageBreak/>
              <w:t>quan chức năng quản lý thương mại của Bộ Công an có văn bản yêu cầu doanh nghiệp xuất khẩu bổ sung, làm rõ.</w:t>
            </w:r>
          </w:p>
        </w:tc>
        <w:tc>
          <w:tcPr>
            <w:tcW w:w="4530" w:type="dxa"/>
          </w:tcPr>
          <w:p w14:paraId="0F1509A8" w14:textId="70397029" w:rsidR="00EC694C" w:rsidRPr="006E17F6" w:rsidRDefault="00DE06A8" w:rsidP="00EC694C">
            <w:pPr>
              <w:spacing w:before="60" w:after="60"/>
              <w:jc w:val="both"/>
              <w:rPr>
                <w:b/>
                <w:bCs/>
                <w:sz w:val="26"/>
                <w:szCs w:val="26"/>
                <w:lang w:val="vi-VN" w:eastAsia="x-none"/>
                <w14:ligatures w14:val="standardContextual"/>
              </w:rPr>
            </w:pPr>
            <w:bookmarkStart w:id="114" w:name="_Hlk184646640"/>
            <w:r w:rsidRPr="006E17F6">
              <w:rPr>
                <w:b/>
                <w:bCs/>
                <w:sz w:val="26"/>
                <w:szCs w:val="26"/>
                <w:lang w:val="vi-VN" w:eastAsia="x-none"/>
                <w14:ligatures w14:val="standardContextual"/>
              </w:rPr>
              <w:lastRenderedPageBreak/>
              <w:t>(</w:t>
            </w:r>
            <w:bookmarkEnd w:id="114"/>
            <w:r w:rsidR="00EC694C" w:rsidRPr="006E17F6">
              <w:rPr>
                <w:b/>
                <w:bCs/>
                <w:sz w:val="26"/>
                <w:szCs w:val="26"/>
                <w:lang w:val="vi-VN" w:eastAsia="x-none"/>
                <w14:ligatures w14:val="standardContextual"/>
              </w:rPr>
              <w:t xml:space="preserve">1) Luật Công nghiệp quốc phòng, an ninh và động viên công nghiệp năm </w:t>
            </w:r>
            <w:r w:rsidR="00EC694C" w:rsidRPr="006E17F6">
              <w:rPr>
                <w:b/>
                <w:bCs/>
                <w:sz w:val="26"/>
                <w:szCs w:val="26"/>
                <w:lang w:val="vi-VN" w:eastAsia="x-none"/>
                <w14:ligatures w14:val="standardContextual"/>
              </w:rPr>
              <w:lastRenderedPageBreak/>
              <w:t>2024 (Điều 74)</w:t>
            </w:r>
          </w:p>
          <w:p w14:paraId="352021FD"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Điều 74. Xuất khẩu sản phẩm, dịch vụ công nghiệp quốc phòng, an ninh </w:t>
            </w:r>
          </w:p>
          <w:p w14:paraId="2CC4A3FA"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1. Sản phẩm, dịch vụ công nghiệp quốc phòng, an ninh xuất khẩu bao gồm:</w:t>
            </w:r>
          </w:p>
          <w:p w14:paraId="0ED38916"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Vũ khí trang bị kỹ thuật, phương tiện kỹ thuật nghiệp vụ;</w:t>
            </w:r>
          </w:p>
          <w:p w14:paraId="643ECD9B"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b) Vật tư kỹ thuật; </w:t>
            </w:r>
          </w:p>
          <w:p w14:paraId="5862B17D"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c) Máy móc, trang thiết bị, dây chuyền sản xuất;</w:t>
            </w:r>
          </w:p>
          <w:p w14:paraId="5D3FDDC1"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d) Tài liệu kỹ thuật;</w:t>
            </w:r>
          </w:p>
          <w:p w14:paraId="762B0AAE"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đ) Dịch vụ tư vấn, dịch vụ kỹ thuật;</w:t>
            </w:r>
          </w:p>
          <w:p w14:paraId="6C459FAF"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e) Sản phẩm, dịch vụ công nghiệp quốc phòng, an ninh khác theo quy định của Bộ Quốc phòng, Bộ Công an.</w:t>
            </w:r>
          </w:p>
          <w:p w14:paraId="460BDAC2"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2. Việc xuất khẩu sản phẩm, dịch vụ công nghiệp quốc phòng, an ninh phải đáp ứng yêu cầu sau đây:</w:t>
            </w:r>
          </w:p>
          <w:p w14:paraId="4FD42AC1"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Doanh nghiệp là cơ sở công nghiệp quốc phòng nòng cốt, cơ sở công nghiệp an ninh nòng cốt có chức năng xuất khẩu, nhập khẩu được xuất khẩu sản phẩm, dịch vụ công nghiệp quốc phòng, an ninh;</w:t>
            </w:r>
          </w:p>
          <w:p w14:paraId="197905A2"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b) Đối tác nước ngoài phải được thẩm định về lai lịch, chức năng, nhiệm vụ, </w:t>
            </w:r>
            <w:r w:rsidRPr="00937FFE">
              <w:rPr>
                <w:sz w:val="26"/>
                <w:szCs w:val="26"/>
                <w:lang w:val="vi-VN" w:eastAsia="x-none"/>
                <w14:ligatures w14:val="standardContextual"/>
              </w:rPr>
              <w:lastRenderedPageBreak/>
              <w:t>năng lực; có cam kết về mục đích sử dụng và người sử dụng cuối cùng do cơ quan có thẩm quyền nước ngoài nơi người sử dụng cuối cùng cấp.</w:t>
            </w:r>
          </w:p>
          <w:p w14:paraId="52D9D152"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3. Sản phẩm, dịch vụ công nghiệp quốc phòng, an ninh xuất khẩu được miễn thuế xuất khẩu theo quy định của pháp luật về thuế xuất khẩu, thuế nhập khẩu; được ưu tiên thông quan theo quy định của pháp luật về hải quan.</w:t>
            </w:r>
          </w:p>
          <w:p w14:paraId="09401CD8"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4. Thẩm quyền quyết định việc xuất khẩu sản phẩm, dịch vụ công nghiệp quốc phòng, an ninh được quy định như sau:</w:t>
            </w:r>
          </w:p>
          <w:p w14:paraId="7B9F4D14"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a) Thủ tướng Chính phủ quyết định việc xuất khẩu vũ khí trang bị kỹ thuật có ý nghĩa chiến lược, phương tiện kỹ thuật nghiệp vụ đặc biệt;</w:t>
            </w:r>
          </w:p>
          <w:p w14:paraId="295CE477"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b) Bộ trưởng Bộ Quốc phòng, Bộ trưởng Bộ Công an trong phạm vi nhiệm vụ, quyền hạn của mình quyết định việc xuất khẩu sản phẩm, dịch vụ công nghiệp quốc phòng, an ninh quy định tại khoản 1 Điều này, trừ quy định tại điểm a khoản này.</w:t>
            </w:r>
          </w:p>
          <w:p w14:paraId="6BB567CB" w14:textId="77777777" w:rsidR="00EC694C"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5. Chính phủ quy định chi tiết Điều này. </w:t>
            </w:r>
          </w:p>
          <w:p w14:paraId="5914003A" w14:textId="14A911A1" w:rsidR="009A11EC" w:rsidRPr="00937FFE" w:rsidRDefault="009A11EC" w:rsidP="004D0BFC">
            <w:pPr>
              <w:spacing w:before="60" w:after="60"/>
              <w:ind w:right="57"/>
              <w:jc w:val="both"/>
              <w:rPr>
                <w:rFonts w:ascii="Times New Roman Bold" w:hAnsi="Times New Roman Bold"/>
                <w:b/>
                <w:bCs/>
                <w:spacing w:val="-6"/>
                <w:sz w:val="26"/>
                <w:szCs w:val="26"/>
                <w:lang w:val="vi-VN" w:eastAsia="x-none"/>
                <w14:ligatures w14:val="standardContextual"/>
              </w:rPr>
            </w:pPr>
            <w:r w:rsidRPr="00937FFE">
              <w:rPr>
                <w:rFonts w:ascii="Times New Roman Bold" w:hAnsi="Times New Roman Bold"/>
                <w:b/>
                <w:bCs/>
                <w:spacing w:val="-6"/>
                <w:sz w:val="26"/>
                <w:szCs w:val="26"/>
                <w:lang w:val="vi-VN" w:eastAsia="x-none"/>
                <w14:ligatures w14:val="standardContextual"/>
              </w:rPr>
              <w:t xml:space="preserve">(2) Nghị định Số 69/2018/NĐ-CP ngày 15/5/018 quy định chi tiết một số điều của </w:t>
            </w:r>
            <w:r w:rsidRPr="00937FFE">
              <w:rPr>
                <w:rFonts w:ascii="Times New Roman Bold" w:hAnsi="Times New Roman Bold"/>
                <w:b/>
                <w:bCs/>
                <w:spacing w:val="-6"/>
                <w:sz w:val="26"/>
                <w:szCs w:val="26"/>
                <w:lang w:val="vi-VN" w:eastAsia="x-none"/>
                <w14:ligatures w14:val="standardContextual"/>
              </w:rPr>
              <w:lastRenderedPageBreak/>
              <w:t>Lu</w:t>
            </w:r>
            <w:r w:rsidR="00EC694C" w:rsidRPr="00937FFE">
              <w:rPr>
                <w:rFonts w:ascii="Times New Roman Bold" w:hAnsi="Times New Roman Bold"/>
                <w:b/>
                <w:bCs/>
                <w:spacing w:val="-6"/>
                <w:sz w:val="26"/>
                <w:szCs w:val="26"/>
                <w:lang w:val="vi-VN" w:eastAsia="x-none"/>
                <w14:ligatures w14:val="standardContextual"/>
              </w:rPr>
              <w:t>ật Quản lý ngoại thương (</w:t>
            </w:r>
            <w:r w:rsidRPr="00937FFE">
              <w:rPr>
                <w:rFonts w:ascii="Times New Roman Bold" w:hAnsi="Times New Roman Bold"/>
                <w:b/>
                <w:bCs/>
                <w:spacing w:val="-6"/>
                <w:sz w:val="26"/>
                <w:szCs w:val="26"/>
                <w:lang w:val="vi-VN" w:eastAsia="x-none"/>
                <w14:ligatures w14:val="standardContextual"/>
              </w:rPr>
              <w:t>Điều 9)</w:t>
            </w:r>
          </w:p>
          <w:p w14:paraId="2F368046"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Điều 9. Hồ sơ, quy trình cấp giấy phép xuất khẩu, nhập khẩu</w:t>
            </w:r>
          </w:p>
          <w:p w14:paraId="58E3CC1A"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Hồ sơ, quy trình cấp giấy phép xuất khẩu, nhập khẩu quy định tại Khoản 3 Điều 7, Khoản 4 Điều 8 Nghị định này và Khoản 1 Điều 14 Luật Quản lý ngoại thương thực hiện như sau:</w:t>
            </w:r>
          </w:p>
          <w:p w14:paraId="3619F702"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1. Hồ sơ cấp giấy phép gồm:</w:t>
            </w:r>
          </w:p>
          <w:p w14:paraId="1D25E158"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a) Văn bản đề nghị cấp giấy phép của thương nhân: 1 bản chính.</w:t>
            </w:r>
          </w:p>
          <w:p w14:paraId="5142A9BC"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b) Giấy chứng nhận đầu tư hoặc giấy chứng nhận đăng ký kinh doanh, giấy chứng nhận đăng ký doanh nghiệp: 1 bản sao có đóng dấu của thương nhân.</w:t>
            </w:r>
          </w:p>
          <w:p w14:paraId="0576770E"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c) Các giấy tờ, tài liệu liên quan theo quy định của pháp luật.</w:t>
            </w:r>
          </w:p>
          <w:p w14:paraId="2CC1FAD3"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2. Quy trình cấp giấy phép thực hiện như sau:</w:t>
            </w:r>
          </w:p>
          <w:p w14:paraId="28C046F9"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a) Thương nhân gửi 1 bộ hồ sơ quy định tại Khoản 1 Điều này trực tiếp hoặc qua đường bưu điện hoặc trực tuyến (nếu có áp dụng) đến bộ, cơ quan ngang bộ có thẩm quyền cấp giấy phép.</w:t>
            </w:r>
          </w:p>
          <w:p w14:paraId="736F7B85"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lastRenderedPageBreak/>
              <w:t>b) Trường hợp hồ sơ chưa đầy đủ, đúng quy định hoặc cần bổ sung tài liệu giải trình, trong thời hạn 3 ngày làm việc, kể từ ngày tiếp nhận hồ sơ, bộ, cơ quan ngang bộ thông báo để thương nhân hoàn thiện hồ sơ.</w:t>
            </w:r>
          </w:p>
          <w:p w14:paraId="16E29EF2"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c) Trừ trường hợp pháp luật có quy định khác về thời hạn cấp giấy phép, trong thời hạn tối đa 10 ngày làm việc, kể từ ngày nhận được hồ sơ đầy đủ, đúng quy định, bộ, cơ quan ngang bộ có văn bản trả lời thương nhân.</w:t>
            </w:r>
          </w:p>
          <w:p w14:paraId="0EF866AF"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d) Trường hợp pháp luật có quy định về việc bộ, cơ quan ngang bộ có thẩm quyền cấp giấy phép phải trao đổi ý kiến với các cơ quan liên quan, thời hạn xử lý hồ sơ tính từ thời điểm nhận được ý kiến trả lời của cơ quan liên quan.</w:t>
            </w:r>
          </w:p>
          <w:p w14:paraId="6A8806F6"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đ) Việc cấp sửa đổi, bổ sung giấy phép, cấp lại giấy phép do mất, thất lạc thực hiện theo nguyên tắc sau:</w:t>
            </w:r>
          </w:p>
          <w:p w14:paraId="7F7FFED4"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 Thương nhân chỉ phải nộp các giấy tờ liên quan đến nội dung cần sửa đổi, bổ sung.</w:t>
            </w:r>
          </w:p>
          <w:p w14:paraId="6C6007B2"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lastRenderedPageBreak/>
              <w:t>- Thời gian cấp sửa đổi, bổ sung, cấp lại không dài hơn thời gian cấp giấy phép xuất khẩu, nhập khẩu.</w:t>
            </w:r>
          </w:p>
          <w:p w14:paraId="3B141B18" w14:textId="77777777" w:rsidR="00EC694C" w:rsidRPr="00937FFE" w:rsidRDefault="00EC694C" w:rsidP="00EC694C">
            <w:pPr>
              <w:widowControl/>
              <w:autoSpaceDE/>
              <w:autoSpaceDN/>
              <w:spacing w:before="60" w:after="60"/>
              <w:jc w:val="both"/>
              <w:rPr>
                <w:sz w:val="26"/>
                <w:szCs w:val="26"/>
                <w:lang w:val="vi-VN" w:eastAsia="x-none"/>
                <w14:ligatures w14:val="standardContextual"/>
              </w:rPr>
            </w:pPr>
            <w:r w:rsidRPr="00937FFE">
              <w:rPr>
                <w:sz w:val="26"/>
                <w:szCs w:val="26"/>
                <w:lang w:val="vi-VN" w:eastAsia="x-none"/>
                <w14:ligatures w14:val="standardContextual"/>
              </w:rPr>
              <w:t>- Trường hợp từ chối sửa đổi, bổ sung, cấp lại giấy phép, bộ, cơ quan ngang bộ có văn bản trả lời, nêu rõ lý do.</w:t>
            </w:r>
          </w:p>
          <w:p w14:paraId="7499BDE5" w14:textId="0D60430F" w:rsidR="00902390" w:rsidRPr="00937FFE" w:rsidRDefault="00EC694C" w:rsidP="00EC694C">
            <w:pPr>
              <w:spacing w:before="60" w:after="60"/>
              <w:jc w:val="both"/>
              <w:rPr>
                <w:sz w:val="26"/>
                <w:szCs w:val="26"/>
                <w:lang w:val="vi-VN" w:eastAsia="x-none"/>
                <w14:ligatures w14:val="standardContextual"/>
              </w:rPr>
            </w:pPr>
            <w:r w:rsidRPr="00937FFE">
              <w:rPr>
                <w:sz w:val="26"/>
                <w:szCs w:val="26"/>
                <w:lang w:val="vi-VN" w:eastAsia="x-none"/>
                <w14:ligatures w14:val="standardContextual"/>
              </w:rPr>
              <w:t>3. Bộ, cơ quan ngang bộ căn cứ quy định tại Nghị định và quy định pháp luật có liên quan ban hành hoặc trình cơ quan có thẩm quyền ban hành các quy định chi tiết về hồ sơ cấp giấy phép và công bố cơ quan, tổ chức, địa chỉ tiếp nhận hồ sơ cấp giấy phép của thương nhân.</w:t>
            </w:r>
          </w:p>
        </w:tc>
        <w:tc>
          <w:tcPr>
            <w:tcW w:w="2411" w:type="dxa"/>
            <w:vAlign w:val="center"/>
          </w:tcPr>
          <w:p w14:paraId="4916F6B9" w14:textId="7872B92F" w:rsidR="00902390" w:rsidRPr="00937FFE" w:rsidRDefault="00902390" w:rsidP="00902390">
            <w:pPr>
              <w:spacing w:before="60" w:after="60"/>
              <w:ind w:left="57" w:right="57"/>
              <w:rPr>
                <w:bCs/>
                <w:sz w:val="26"/>
                <w:szCs w:val="26"/>
                <w:lang w:val="vi-VN"/>
              </w:rPr>
            </w:pPr>
            <w:r w:rsidRPr="00937FFE">
              <w:rPr>
                <w:bCs/>
                <w:spacing w:val="-2"/>
                <w:sz w:val="26"/>
                <w:szCs w:val="26"/>
                <w:lang w:val="en-US"/>
              </w:rPr>
              <w:lastRenderedPageBreak/>
              <w:t>Phù hợp</w:t>
            </w:r>
          </w:p>
        </w:tc>
      </w:tr>
      <w:tr w:rsidR="00692AE1" w:rsidRPr="00937FFE" w14:paraId="0BDE7562" w14:textId="77777777" w:rsidTr="00CE791A">
        <w:trPr>
          <w:trHeight w:val="228"/>
        </w:trPr>
        <w:tc>
          <w:tcPr>
            <w:tcW w:w="635" w:type="dxa"/>
            <w:vAlign w:val="center"/>
          </w:tcPr>
          <w:p w14:paraId="3B4A0A86" w14:textId="4781CBD5" w:rsidR="00692AE1" w:rsidRPr="00937FFE" w:rsidRDefault="00DB5602" w:rsidP="00692AE1">
            <w:pPr>
              <w:pStyle w:val="ListParagraph"/>
              <w:spacing w:before="60" w:after="60"/>
              <w:ind w:left="57" w:right="57"/>
              <w:jc w:val="center"/>
              <w:rPr>
                <w:b/>
                <w:bCs/>
                <w:sz w:val="26"/>
                <w:szCs w:val="26"/>
                <w:lang w:val="en-US"/>
              </w:rPr>
            </w:pPr>
            <w:r w:rsidRPr="00937FFE">
              <w:rPr>
                <w:b/>
                <w:bCs/>
                <w:sz w:val="26"/>
                <w:szCs w:val="26"/>
                <w:lang w:val="en-US"/>
              </w:rPr>
              <w:lastRenderedPageBreak/>
              <w:t>8</w:t>
            </w:r>
          </w:p>
        </w:tc>
        <w:tc>
          <w:tcPr>
            <w:tcW w:w="1373" w:type="dxa"/>
          </w:tcPr>
          <w:p w14:paraId="228281E9" w14:textId="3DFF0624" w:rsidR="00692AE1" w:rsidRPr="00937FFE" w:rsidRDefault="00692AE1" w:rsidP="00692AE1">
            <w:pPr>
              <w:spacing w:before="60" w:after="60"/>
              <w:ind w:left="57" w:right="57"/>
              <w:jc w:val="both"/>
              <w:rPr>
                <w:b/>
                <w:sz w:val="26"/>
                <w:szCs w:val="26"/>
                <w:lang w:val="vi-VN"/>
              </w:rPr>
            </w:pPr>
          </w:p>
        </w:tc>
        <w:tc>
          <w:tcPr>
            <w:tcW w:w="6083" w:type="dxa"/>
          </w:tcPr>
          <w:p w14:paraId="5D54C6F7"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23. Thủ tục gia hạn giấy phép xuất khẩu sản phẩm, dịch vụ công nghiệp quốc phòng, an ninh</w:t>
            </w:r>
          </w:p>
          <w:p w14:paraId="1861CD5F"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1. Trong trường hợp hết thời hạn ghi trong giấy phép xuất khẩu nhưng việc xuất khẩu thực hiện chưa xong, doanh nghiệp xuất khẩu lập 01 bộ hồ sơ đề nghị gia hạn giấy phép xuất khẩu sản phẩm, dịch vụ công nghiệp quốc phòng, an ninh nộp trực tiếp hoặc gửi qua dịch vụ bưu chính công ích hoặc trên môi trường điện tử đến Cơ quan chức năng quản lý thương mại của Bộ Quốc phòng hoặc Cơ quan chức năng quản lý thương mại của Bộ Công an theo chức năng quản lý.</w:t>
            </w:r>
          </w:p>
          <w:p w14:paraId="7B106E9B"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2. Hồ sơ gia hạn giấy phép xuất khẩu sản phẩm, dịch vụ công nghiệp quốc phòng, an ninh, gồm: </w:t>
            </w:r>
          </w:p>
          <w:p w14:paraId="407019E2"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a) Văn bản đề nghị của doanh nghiệp xuất khẩu trực </w:t>
            </w:r>
            <w:r w:rsidRPr="00937FFE">
              <w:rPr>
                <w:sz w:val="26"/>
                <w:szCs w:val="26"/>
                <w:lang w:val="vi-VN" w:eastAsia="x-none"/>
              </w:rPr>
              <w:lastRenderedPageBreak/>
              <w:t xml:space="preserve">thuộc Bộ Quốc phòng, Bộ Công an hoặc đơn vị đầu mối trực thuộc Bộ Quốc phòng, Bộ Công an được giao quản lý doanh nghiệp xuất khẩu; </w:t>
            </w:r>
          </w:p>
          <w:p w14:paraId="279DCA65"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b) Bản sao giấy phép xuất khẩu đã được cấp.</w:t>
            </w:r>
          </w:p>
          <w:p w14:paraId="6B6A4F9E"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3. Trong thời hạn 05 ngày làm việc kể từ ngày nhận đủ hồ sơ hợp lệ, Cơ quan chức năng quản lý thương mại của Bộ Quốc phòng, Cơ quan chức năng quản lý thương mại của Bộ Công an báo cáo Bộ trưởng Bộ Quốc phòng, Bộ trưởng Bộ Công an gia hạn giấy phép xuất khẩu cho doanh nghiệp xuất khẩu hoặc có văn bản trả lời, nêu rõ lý do từ chối gia hạn giấy phép. </w:t>
            </w:r>
          </w:p>
          <w:p w14:paraId="3FA28D9F" w14:textId="687D52D0" w:rsidR="00692AE1"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Trường hợp hồ sơ đề nghị chưa đầy đủ, đúng quy định hoặc cần bổ sung tài liệu, giải trình, làm rõ, trong vòng 03 ngày làm việc kể từ ngày nhận được hồ sơ, Cơ quan chức năng quản lý thương mại của Bộ Quốc phòng, Cơ quan chức năng quản lý thương mại của Bộ Công an có văn bản yêu cầu doanh nghiệp xuất khẩu bổ sung, làm rõ.</w:t>
            </w:r>
          </w:p>
        </w:tc>
        <w:tc>
          <w:tcPr>
            <w:tcW w:w="4530" w:type="dxa"/>
          </w:tcPr>
          <w:p w14:paraId="57ACF748"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lastRenderedPageBreak/>
              <w:t>(1) Luật Công nghiệp quốc phòng, an ninh và động viên công nghiệp năm 2024 (Điều 74)</w:t>
            </w:r>
          </w:p>
          <w:p w14:paraId="21976FB5"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 xml:space="preserve">Điều 74. Xuất khẩu sản phẩm, dịch vụ công nghiệp quốc phòng, an ninh </w:t>
            </w:r>
          </w:p>
          <w:p w14:paraId="49A53178"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1. Sản phẩm, dịch vụ công nghiệp quốc phòng, an ninh xuất khẩu bao gồm:</w:t>
            </w:r>
          </w:p>
          <w:p w14:paraId="6167A3B4"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a) Vũ khí trang bị kỹ thuật, phương tiện kỹ thuật nghiệp vụ;</w:t>
            </w:r>
          </w:p>
          <w:p w14:paraId="60002BCC"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 xml:space="preserve">b) Vật tư kỹ thuật; </w:t>
            </w:r>
          </w:p>
          <w:p w14:paraId="019D112C"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c) Máy móc, trang thiết bị, dây chuyền sản xuất;</w:t>
            </w:r>
          </w:p>
          <w:p w14:paraId="01A87338"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d) Tài liệu kỹ thuật;</w:t>
            </w:r>
          </w:p>
          <w:p w14:paraId="3658E198"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lastRenderedPageBreak/>
              <w:t>đ) Dịch vụ tư vấn, dịch vụ kỹ thuật;</w:t>
            </w:r>
          </w:p>
          <w:p w14:paraId="0AD356AE"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e) Sản phẩm, dịch vụ công nghiệp quốc phòng, an ninh khác theo quy định của Bộ Quốc phòng, Bộ Công an.</w:t>
            </w:r>
          </w:p>
          <w:p w14:paraId="68B0FCE4"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2. Việc xuất khẩu sản phẩm, dịch vụ công nghiệp quốc phòng, an ninh phải đáp ứng yêu cầu sau đây:</w:t>
            </w:r>
          </w:p>
          <w:p w14:paraId="68E2B30F"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a) Doanh nghiệp là cơ sở công nghiệp quốc phòng nòng cốt, cơ sở công nghiệp an ninh nòng cốt có chức năng xuất khẩu, nhập khẩu được xuất khẩu sản phẩm, dịch vụ công nghiệp quốc phòng, an ninh;</w:t>
            </w:r>
          </w:p>
          <w:p w14:paraId="5BFC266E"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b) Đối tác nước ngoài phải được thẩm định về lai lịch, chức năng, nhiệm vụ, năng lực; có cam kết về mục đích sử dụng và người sử dụng cuối cùng do cơ quan có thẩm quyền nước ngoài nơi người sử dụng cuối cùng cấp.</w:t>
            </w:r>
          </w:p>
          <w:p w14:paraId="735B3DF2"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3. Sản phẩm, dịch vụ công nghiệp quốc phòng, an ninh xuất khẩu được miễn thuế xuất khẩu theo quy định của pháp luật về thuế xuất khẩu, thuế nhập khẩu; được ưu tiên thông quan theo quy định của pháp luật về hải quan.</w:t>
            </w:r>
          </w:p>
          <w:p w14:paraId="0E647403"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4. Thẩm quyền quyết định việc xuất khẩu sản phẩm, dịch vụ công nghiệp quốc phòng, an ninh được quy định như sau:</w:t>
            </w:r>
          </w:p>
          <w:p w14:paraId="3EC35DBF"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lastRenderedPageBreak/>
              <w:t>a) Thủ tướng Chính phủ quyết định việc xuất khẩu vũ khí trang bị kỹ thuật có ý nghĩa chiến lược, phương tiện kỹ thuật nghiệp vụ đặc biệt;</w:t>
            </w:r>
          </w:p>
          <w:p w14:paraId="67F04D3D" w14:textId="77777777" w:rsidR="00EC694C" w:rsidRPr="00937FFE" w:rsidRDefault="00EC694C" w:rsidP="00EC694C">
            <w:pPr>
              <w:spacing w:before="60" w:after="60"/>
              <w:jc w:val="both"/>
              <w:rPr>
                <w:spacing w:val="-8"/>
                <w:sz w:val="26"/>
                <w:szCs w:val="26"/>
                <w:lang w:val="vi-VN"/>
              </w:rPr>
            </w:pPr>
            <w:r w:rsidRPr="00937FFE">
              <w:rPr>
                <w:spacing w:val="-8"/>
                <w:sz w:val="26"/>
                <w:szCs w:val="26"/>
                <w:lang w:val="vi-VN"/>
              </w:rPr>
              <w:t>b) Bộ trưởng Bộ Quốc phòng, Bộ trưởng Bộ Công an trong phạm vi nhiệm vụ, quyền hạn của mình quyết định việc xuất khẩu sản phẩm, dịch vụ công nghiệp quốc phòng, an ninh quy định tại khoản 1 Điều này, trừ quy định tại điểm a khoản này.</w:t>
            </w:r>
          </w:p>
          <w:p w14:paraId="08D009BC" w14:textId="05F15AC0" w:rsidR="00EC694C" w:rsidRPr="00937FFE" w:rsidRDefault="00EC694C" w:rsidP="009F7B34">
            <w:pPr>
              <w:spacing w:before="60" w:after="60"/>
              <w:jc w:val="both"/>
              <w:rPr>
                <w:spacing w:val="-8"/>
                <w:sz w:val="26"/>
                <w:szCs w:val="26"/>
                <w:lang w:val="vi-VN"/>
              </w:rPr>
            </w:pPr>
            <w:r w:rsidRPr="00937FFE">
              <w:rPr>
                <w:spacing w:val="-8"/>
                <w:sz w:val="26"/>
                <w:szCs w:val="26"/>
                <w:lang w:val="vi-VN"/>
              </w:rPr>
              <w:t>5. Chính phủ quy định chi tiết Điều này.</w:t>
            </w:r>
          </w:p>
          <w:p w14:paraId="55985C8D" w14:textId="1733308C" w:rsidR="00692AE1" w:rsidRPr="00937FFE" w:rsidRDefault="00EC694C" w:rsidP="009F7B34">
            <w:pPr>
              <w:ind w:left="57" w:right="57"/>
              <w:jc w:val="both"/>
              <w:rPr>
                <w:b/>
                <w:bCs/>
                <w:spacing w:val="-8"/>
                <w:sz w:val="26"/>
                <w:szCs w:val="26"/>
                <w:lang w:val="vi-VN"/>
              </w:rPr>
            </w:pPr>
            <w:r w:rsidRPr="00937FFE">
              <w:rPr>
                <w:b/>
                <w:bCs/>
                <w:spacing w:val="-8"/>
                <w:sz w:val="26"/>
                <w:szCs w:val="26"/>
                <w:lang w:val="vi-VN"/>
              </w:rPr>
              <w:t xml:space="preserve">(2) </w:t>
            </w:r>
            <w:r w:rsidR="00084BAB" w:rsidRPr="00937FFE">
              <w:rPr>
                <w:b/>
                <w:bCs/>
                <w:spacing w:val="-8"/>
                <w:sz w:val="26"/>
                <w:szCs w:val="26"/>
                <w:lang w:val="vi-VN"/>
              </w:rPr>
              <w:t xml:space="preserve">Nghị định số 113/2017/NĐ-CP ngày 09/10/2027 quy định chi tiết và hướng dẫn thi hành một số điều của Luật Hóa chất </w:t>
            </w:r>
            <w:r w:rsidRPr="00937FFE">
              <w:rPr>
                <w:b/>
                <w:bCs/>
                <w:spacing w:val="-8"/>
                <w:sz w:val="26"/>
                <w:szCs w:val="26"/>
                <w:lang w:val="vi-VN"/>
              </w:rPr>
              <w:t xml:space="preserve"> (khoản 7 Điều 12)</w:t>
            </w:r>
          </w:p>
          <w:p w14:paraId="29C491D8" w14:textId="630B3F9D" w:rsidR="00084BAB" w:rsidRPr="00937FFE" w:rsidRDefault="00084BAB" w:rsidP="009F7B34">
            <w:pPr>
              <w:pStyle w:val="NormalWeb"/>
              <w:shd w:val="clear" w:color="auto" w:fill="FFFFFF"/>
              <w:spacing w:before="0" w:beforeAutospacing="0" w:after="0" w:afterAutospacing="0"/>
              <w:jc w:val="both"/>
              <w:rPr>
                <w:spacing w:val="-8"/>
                <w:sz w:val="26"/>
                <w:szCs w:val="26"/>
                <w:lang w:val="vi-VN"/>
              </w:rPr>
            </w:pPr>
            <w:r w:rsidRPr="00937FFE">
              <w:rPr>
                <w:spacing w:val="-8"/>
                <w:sz w:val="26"/>
                <w:szCs w:val="26"/>
                <w:lang w:val="vi-VN"/>
              </w:rPr>
              <w:t>Điều 12. Hồ sơ, trình tự, thủ tục cấp Giấy phép xuất khẩu, nhập khẩu tiền chất công nghiệp</w:t>
            </w:r>
          </w:p>
          <w:p w14:paraId="759E32B4" w14:textId="2ACD9AC9" w:rsidR="00084BAB" w:rsidRPr="00937FFE" w:rsidRDefault="00084BAB" w:rsidP="009F7B34">
            <w:pPr>
              <w:spacing w:after="60"/>
              <w:ind w:left="57" w:right="57"/>
              <w:jc w:val="both"/>
              <w:rPr>
                <w:spacing w:val="-8"/>
                <w:sz w:val="26"/>
                <w:szCs w:val="26"/>
                <w:lang w:val="vi-VN"/>
              </w:rPr>
            </w:pPr>
            <w:r w:rsidRPr="00937FFE">
              <w:rPr>
                <w:spacing w:val="-8"/>
                <w:sz w:val="26"/>
                <w:szCs w:val="26"/>
                <w:lang w:val="vi-VN"/>
              </w:rPr>
              <w:t>7. Hồ sơ, thủ tục gia hạn Giấy phép</w:t>
            </w:r>
          </w:p>
          <w:p w14:paraId="55FB5B37" w14:textId="462D8E6A" w:rsidR="00084BAB" w:rsidRPr="00937FFE" w:rsidRDefault="00084BAB" w:rsidP="009F7B34">
            <w:pPr>
              <w:spacing w:before="60" w:after="60"/>
              <w:ind w:left="57" w:right="57"/>
              <w:jc w:val="both"/>
              <w:rPr>
                <w:spacing w:val="-8"/>
                <w:sz w:val="26"/>
                <w:szCs w:val="26"/>
                <w:lang w:val="vi-VN"/>
              </w:rPr>
            </w:pPr>
            <w:r w:rsidRPr="00937FFE">
              <w:rPr>
                <w:spacing w:val="-8"/>
                <w:sz w:val="26"/>
                <w:szCs w:val="26"/>
                <w:lang w:val="vi-VN"/>
              </w:rPr>
              <w:t>a) Giấy phép được gia hạn trong trường hợp hết thời hạn ghi trong Giấy phép xuất khẩu, nhập khẩu quy định tại khoản 4 Điều này nhưng việc xuất khẩu, nhập khẩu chưa thực hiện được hoặc thực hiện chưa xong. Giấy phép chỉ được gia hạn một lần;</w:t>
            </w:r>
          </w:p>
          <w:p w14:paraId="0CA3B9A5" w14:textId="727F7A6E" w:rsidR="00084BAB" w:rsidRPr="00937FFE" w:rsidRDefault="00084BAB" w:rsidP="00084BAB">
            <w:pPr>
              <w:spacing w:before="60" w:after="60"/>
              <w:ind w:left="57" w:right="57"/>
              <w:jc w:val="both"/>
              <w:rPr>
                <w:spacing w:val="-8"/>
                <w:sz w:val="26"/>
                <w:szCs w:val="26"/>
                <w:lang w:val="vi-VN"/>
              </w:rPr>
            </w:pPr>
            <w:r w:rsidRPr="00937FFE">
              <w:rPr>
                <w:spacing w:val="-8"/>
                <w:sz w:val="26"/>
                <w:szCs w:val="26"/>
                <w:lang w:val="vi-VN"/>
              </w:rPr>
              <w:t xml:space="preserve">b) Trước khi Giấy phép hết hạn tối thiểu 05 </w:t>
            </w:r>
            <w:r w:rsidRPr="00937FFE">
              <w:rPr>
                <w:spacing w:val="-8"/>
                <w:sz w:val="26"/>
                <w:szCs w:val="26"/>
                <w:lang w:val="vi-VN"/>
              </w:rPr>
              <w:lastRenderedPageBreak/>
              <w:t>ngày làm việc, tổ chức, cá nhân có nhu cầu gia hạn Giấy phép phải lập 01 bộ hồ sơ đề nghị gia hạn Giấy phép gửi cơ quan cấp phép qua đường bưu điện hoặc gửi trực tiếp hoặc qua hệ thống dịch vụ công trực tuyến;</w:t>
            </w:r>
          </w:p>
          <w:p w14:paraId="5B3AFB10" w14:textId="315D7FB2" w:rsidR="00084BAB" w:rsidRPr="00937FFE" w:rsidRDefault="00084BAB" w:rsidP="00084BAB">
            <w:pPr>
              <w:spacing w:before="60" w:after="60"/>
              <w:ind w:left="57" w:right="57"/>
              <w:jc w:val="both"/>
              <w:rPr>
                <w:spacing w:val="-8"/>
                <w:sz w:val="26"/>
                <w:szCs w:val="26"/>
                <w:lang w:val="vi-VN"/>
              </w:rPr>
            </w:pPr>
            <w:r w:rsidRPr="00937FFE">
              <w:rPr>
                <w:spacing w:val="-8"/>
                <w:sz w:val="26"/>
                <w:szCs w:val="26"/>
                <w:lang w:val="vi-VN"/>
              </w:rPr>
              <w:t>c) Hồ sơ đề nghị gia hạn Giấy phép bao gồm: Văn bản đề nghị gia hạn Giấy phép xuất khẩu, nhập khẩu tiền chất công nghiệp; bản sao Giấy phép xuất khẩu, nhập khẩu tiền chất công nghiệp đã được cấp;</w:t>
            </w:r>
          </w:p>
          <w:p w14:paraId="2967C546" w14:textId="3BFDB43A" w:rsidR="00084BAB" w:rsidRPr="00937FFE" w:rsidRDefault="00084BAB" w:rsidP="00084BAB">
            <w:pPr>
              <w:spacing w:before="60" w:after="60"/>
              <w:ind w:left="57" w:right="57"/>
              <w:jc w:val="both"/>
              <w:rPr>
                <w:spacing w:val="-8"/>
                <w:sz w:val="26"/>
                <w:szCs w:val="26"/>
                <w:lang w:val="vi-VN"/>
              </w:rPr>
            </w:pPr>
            <w:r w:rsidRPr="00937FFE">
              <w:rPr>
                <w:spacing w:val="-8"/>
                <w:sz w:val="26"/>
                <w:szCs w:val="26"/>
                <w:lang w:val="vi-VN"/>
              </w:rPr>
              <w:t>d) Trong thời hạn 05 ngày làm việc kể từ ngày nhận đủ hồ sơ hợp lệ, cơ quan cấp phép kiểm tra, gia hạn Giấy phép cho tổ chức, cá nhân. Trường hợp không gia hạn Giấy phép, cơ quan có thẩm quyền cấp phép phải có văn bản trả lời, nêu rõ lý do;</w:t>
            </w:r>
          </w:p>
          <w:p w14:paraId="5A1FDEA8" w14:textId="6B36D3FA" w:rsidR="00084BAB" w:rsidRPr="00937FFE" w:rsidRDefault="00084BAB" w:rsidP="00084BAB">
            <w:pPr>
              <w:spacing w:before="60" w:after="60"/>
              <w:ind w:left="57" w:right="57"/>
              <w:jc w:val="both"/>
              <w:rPr>
                <w:spacing w:val="-8"/>
                <w:sz w:val="26"/>
                <w:szCs w:val="26"/>
                <w:lang w:val="vi-VN"/>
              </w:rPr>
            </w:pPr>
            <w:r w:rsidRPr="00937FFE">
              <w:rPr>
                <w:spacing w:val="-8"/>
                <w:sz w:val="26"/>
                <w:szCs w:val="26"/>
                <w:lang w:val="vi-VN"/>
              </w:rPr>
              <w:t>đ) Giấy phép xuất khẩu, nhập khẩu được gia hạn không quá 06 tháng kể từ ngày cấp phép gia hạn.</w:t>
            </w:r>
          </w:p>
        </w:tc>
        <w:tc>
          <w:tcPr>
            <w:tcW w:w="2411" w:type="dxa"/>
          </w:tcPr>
          <w:p w14:paraId="13ADC154" w14:textId="1668A8BF" w:rsidR="00692AE1" w:rsidRPr="00937FFE" w:rsidRDefault="003F6EC0" w:rsidP="00692AE1">
            <w:pPr>
              <w:spacing w:before="60" w:after="60"/>
              <w:ind w:left="57" w:right="57"/>
              <w:jc w:val="both"/>
              <w:rPr>
                <w:sz w:val="26"/>
                <w:szCs w:val="26"/>
                <w:lang w:val="en-US"/>
              </w:rPr>
            </w:pPr>
            <w:r w:rsidRPr="00937FFE">
              <w:rPr>
                <w:sz w:val="26"/>
                <w:szCs w:val="26"/>
                <w:lang w:val="en-US"/>
              </w:rPr>
              <w:lastRenderedPageBreak/>
              <w:t>Phù hợp</w:t>
            </w:r>
          </w:p>
        </w:tc>
      </w:tr>
      <w:tr w:rsidR="00385293" w:rsidRPr="00937FFE" w14:paraId="048B2844" w14:textId="77777777" w:rsidTr="00CE791A">
        <w:trPr>
          <w:trHeight w:val="228"/>
        </w:trPr>
        <w:tc>
          <w:tcPr>
            <w:tcW w:w="635" w:type="dxa"/>
            <w:vAlign w:val="center"/>
          </w:tcPr>
          <w:p w14:paraId="6AE786A1" w14:textId="59758EB5" w:rsidR="00385293" w:rsidRPr="00937FFE" w:rsidRDefault="00DB5602" w:rsidP="00692AE1">
            <w:pPr>
              <w:pStyle w:val="ListParagraph"/>
              <w:spacing w:before="60" w:after="60"/>
              <w:ind w:left="57" w:right="57"/>
              <w:jc w:val="center"/>
              <w:rPr>
                <w:b/>
                <w:bCs/>
                <w:sz w:val="26"/>
                <w:szCs w:val="26"/>
                <w:lang w:val="en-US"/>
              </w:rPr>
            </w:pPr>
            <w:r w:rsidRPr="00937FFE">
              <w:rPr>
                <w:b/>
                <w:bCs/>
                <w:sz w:val="26"/>
                <w:szCs w:val="26"/>
                <w:lang w:val="en-US"/>
              </w:rPr>
              <w:lastRenderedPageBreak/>
              <w:t>9</w:t>
            </w:r>
          </w:p>
        </w:tc>
        <w:tc>
          <w:tcPr>
            <w:tcW w:w="1373" w:type="dxa"/>
          </w:tcPr>
          <w:p w14:paraId="4F24BBB2" w14:textId="77777777" w:rsidR="00385293" w:rsidRPr="00937FFE" w:rsidRDefault="00385293" w:rsidP="00692AE1">
            <w:pPr>
              <w:spacing w:before="60" w:after="60"/>
              <w:ind w:left="57" w:right="57"/>
              <w:jc w:val="both"/>
              <w:rPr>
                <w:b/>
                <w:sz w:val="26"/>
                <w:szCs w:val="26"/>
                <w:lang w:val="vi-VN"/>
              </w:rPr>
            </w:pPr>
          </w:p>
        </w:tc>
        <w:tc>
          <w:tcPr>
            <w:tcW w:w="6083" w:type="dxa"/>
          </w:tcPr>
          <w:p w14:paraId="1800ECA6"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 xml:space="preserve">Điều 24. Thực hiện miễn thuế, thông quan sản phẩm, dịch vụ công nghiệp quốc phòng, an ninh xuất khẩu </w:t>
            </w:r>
          </w:p>
          <w:p w14:paraId="7683631C"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 xml:space="preserve">1. Việc đề nghị miễn thuế xuất khẩu thực hiện đồng thời với việc đề nghị cấp phép xuất khẩu. Cơ quan chức năng quản lý thương mại của Bộ Quốc phòng, cơ quan chức năng quản lý thương mại của Bộ Công an theo phạm vi quản lý gửi văn bản đề nghị miễn thuế xuất khẩu đến cơ </w:t>
            </w:r>
            <w:r w:rsidRPr="00937FFE">
              <w:rPr>
                <w:sz w:val="26"/>
                <w:szCs w:val="26"/>
                <w:lang w:val="vi-VN" w:eastAsia="x-none"/>
              </w:rPr>
              <w:lastRenderedPageBreak/>
              <w:t xml:space="preserve">quan hải quan có thẩm quyền để thực hiện miễn thuế đối với sản phẩm, dịch vụ công nghiệp quốc phòng, an ninh xuất khẩu. </w:t>
            </w:r>
          </w:p>
          <w:p w14:paraId="297E1BF7" w14:textId="77777777" w:rsidR="00F05E6D"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2. Sản phẩm, dịch vụ công nghiệp quốc phòng, an ninh xuất khẩu có yêu cầu bảo mật theo văn bản xác nhận của Bộ trưởng Bộ Quốc phòng hoặc Bộ trưởng Bộ Công an được miễn khai hải quan và miễn kiểm tra thực tế theo quy định. Quy trình đề nghị miễn khai hải quan và miễn kiểm tra thực tế thực hiện theo pháp luật về hải quan.</w:t>
            </w:r>
          </w:p>
          <w:p w14:paraId="4F417ECB" w14:textId="660390B2" w:rsidR="00385293" w:rsidRPr="00937FFE" w:rsidRDefault="00F05E6D" w:rsidP="00F05E6D">
            <w:pPr>
              <w:spacing w:before="60" w:after="60"/>
              <w:ind w:left="57" w:right="57"/>
              <w:contextualSpacing/>
              <w:jc w:val="both"/>
              <w:rPr>
                <w:b/>
                <w:bCs/>
                <w:sz w:val="26"/>
                <w:szCs w:val="26"/>
                <w:lang w:val="vi-VN" w:eastAsia="x-none"/>
              </w:rPr>
            </w:pPr>
            <w:r w:rsidRPr="00937FFE">
              <w:rPr>
                <w:sz w:val="26"/>
                <w:szCs w:val="26"/>
                <w:lang w:val="vi-VN" w:eastAsia="x-none"/>
              </w:rPr>
              <w:t>3. Đối với các sản phẩm, dịch vụ công nghiệp quốc phòng, an ninh xuất khẩu không thuộc quy định tại khoản 2 Điều này được ưu tiên kiểm tra, giám sát hải quan theo quy định về kiểm tra, giám sát hải quan đối với hàng hóa chuyên dùng phục vụ quốc phòng, an ninh.</w:t>
            </w:r>
          </w:p>
        </w:tc>
        <w:tc>
          <w:tcPr>
            <w:tcW w:w="4530" w:type="dxa"/>
          </w:tcPr>
          <w:p w14:paraId="36090483" w14:textId="77777777" w:rsidR="004F4E0F" w:rsidRPr="00937FFE" w:rsidRDefault="004F4E0F" w:rsidP="004F4E0F">
            <w:pPr>
              <w:spacing w:before="60" w:after="60"/>
              <w:jc w:val="both"/>
              <w:rPr>
                <w:b/>
                <w:bCs/>
                <w:sz w:val="26"/>
                <w:szCs w:val="26"/>
                <w:lang w:val="vi-VN" w:eastAsia="x-none"/>
                <w14:ligatures w14:val="standardContextual"/>
              </w:rPr>
            </w:pPr>
            <w:r w:rsidRPr="00937FFE">
              <w:rPr>
                <w:b/>
                <w:bCs/>
                <w:sz w:val="26"/>
                <w:szCs w:val="26"/>
                <w:lang w:val="vi-VN" w:eastAsia="x-none"/>
                <w14:ligatures w14:val="standardContextual"/>
              </w:rPr>
              <w:lastRenderedPageBreak/>
              <w:t>(1) Luật Công nghiệp quốc phòng, an ninh và động viên công nghiệp năm 2024 (khoản 3 Điều 74)</w:t>
            </w:r>
          </w:p>
          <w:p w14:paraId="12FEDCDA" w14:textId="77777777" w:rsidR="004F4E0F" w:rsidRPr="00937FFE" w:rsidRDefault="004F4E0F" w:rsidP="004F4E0F">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Điều 74. Xuất khẩu sản phẩm, dịch vụ công nghiệp quốc phòng, an ninh </w:t>
            </w:r>
          </w:p>
          <w:p w14:paraId="566B40B4" w14:textId="77777777" w:rsidR="004F4E0F" w:rsidRPr="00937FFE" w:rsidRDefault="004F4E0F" w:rsidP="004F4E0F">
            <w:pPr>
              <w:spacing w:before="60" w:after="60"/>
              <w:jc w:val="both"/>
              <w:rPr>
                <w:sz w:val="26"/>
                <w:szCs w:val="26"/>
                <w:lang w:val="vi-VN" w:eastAsia="x-none"/>
                <w14:ligatures w14:val="standardContextual"/>
              </w:rPr>
            </w:pPr>
            <w:r w:rsidRPr="00937FFE">
              <w:rPr>
                <w:sz w:val="26"/>
                <w:szCs w:val="26"/>
                <w:lang w:val="vi-VN" w:eastAsia="x-none"/>
                <w14:ligatures w14:val="standardContextual"/>
              </w:rPr>
              <w:t xml:space="preserve">3. Sản phẩm, dịch vụ công nghiệp quốc phòng, an ninh xuất khẩu được miễn thuế </w:t>
            </w:r>
            <w:r w:rsidRPr="00937FFE">
              <w:rPr>
                <w:sz w:val="26"/>
                <w:szCs w:val="26"/>
                <w:lang w:val="vi-VN" w:eastAsia="x-none"/>
                <w14:ligatures w14:val="standardContextual"/>
              </w:rPr>
              <w:lastRenderedPageBreak/>
              <w:t>xuất khẩu theo quy định của pháp luật về thuế xuất khẩu, thuế nhập khẩu; được ưu tiên thông quan theo quy định của pháp luật về hải quan.</w:t>
            </w:r>
          </w:p>
          <w:p w14:paraId="6B9E2B5B" w14:textId="77777777" w:rsidR="004F4E0F" w:rsidRPr="00937FFE" w:rsidRDefault="004F4E0F" w:rsidP="004F4E0F">
            <w:pPr>
              <w:spacing w:before="60" w:after="60"/>
              <w:jc w:val="both"/>
              <w:rPr>
                <w:b/>
                <w:bCs/>
                <w:sz w:val="26"/>
                <w:szCs w:val="26"/>
                <w:lang w:val="vi-VN" w:eastAsia="x-none"/>
                <w14:ligatures w14:val="standardContextual"/>
              </w:rPr>
            </w:pPr>
            <w:r w:rsidRPr="00937FFE">
              <w:rPr>
                <w:b/>
                <w:bCs/>
                <w:sz w:val="26"/>
                <w:szCs w:val="26"/>
                <w:lang w:val="vi-VN" w:eastAsia="x-none"/>
                <w14:ligatures w14:val="standardContextual"/>
              </w:rPr>
              <w:t>(2) Luật Thuế xuất khẩu, thuế nhập khẩu năm 2016 (Điều 16)</w:t>
            </w:r>
          </w:p>
          <w:p w14:paraId="2DF22677"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Điều 16. Miễn thuế</w:t>
            </w:r>
          </w:p>
          <w:p w14:paraId="3DBA65FE"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1. Hàng hóa xuất khẩu, nhập khẩu của tổ chức, cá nhân nước ngoài được hưởng quyền ưu đãi, miễn trừ tại Việt Nam trong định mức phù hợp với Điều ước quốc tế mà Cộng hòa xã hội chủ nghĩa Việt Nam là thành viên; hàng hóa trong tiêu chuẩn hành lý miễn thuế của người xuất cảnh, nhập cảnh; hàng hóa nhập khẩu để bán tại cửa hàng miễn thuế.</w:t>
            </w:r>
          </w:p>
          <w:p w14:paraId="32E7950B"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2. Tài sản di chuyển, quà biếu, quà tặng trong định mức của tổ chức, cá nhân nước ngoài cho tổ chức, cá nhân Việt Nam hoặc ngược lại.</w:t>
            </w:r>
          </w:p>
          <w:p w14:paraId="794DA3AE" w14:textId="77777777" w:rsidR="004F4E0F" w:rsidRPr="00937FFE" w:rsidRDefault="004F4E0F" w:rsidP="004F4E0F">
            <w:pPr>
              <w:pStyle w:val="NormalWeb"/>
              <w:shd w:val="clear" w:color="auto" w:fill="FFFFFF"/>
              <w:spacing w:before="60" w:beforeAutospacing="0" w:after="60" w:afterAutospacing="0"/>
              <w:jc w:val="both"/>
              <w:rPr>
                <w:spacing w:val="2"/>
                <w:sz w:val="26"/>
                <w:szCs w:val="26"/>
                <w:lang w:val="vi-VN" w:eastAsia="x-none"/>
                <w14:ligatures w14:val="standardContextual"/>
              </w:rPr>
            </w:pPr>
            <w:r w:rsidRPr="00937FFE">
              <w:rPr>
                <w:spacing w:val="2"/>
                <w:sz w:val="26"/>
                <w:szCs w:val="26"/>
                <w:lang w:val="vi-VN" w:eastAsia="x-none"/>
                <w14:ligatures w14:val="standardContextual"/>
              </w:rPr>
              <w:t xml:space="preserve">Tài sản di chuyển, quà biếu, quà tặng có số lượng hoặc trị giá vượt quá định mức miễn thuế phải nộp thuế đối với phần vượt, trừ trường hợp đơn vị nhận là cơ quan, tổ chức được ngân sách nhà nước bảo đảm kinh phí hoạt động và được cơ </w:t>
            </w:r>
            <w:r w:rsidRPr="00937FFE">
              <w:rPr>
                <w:spacing w:val="2"/>
                <w:sz w:val="26"/>
                <w:szCs w:val="26"/>
                <w:lang w:val="vi-VN" w:eastAsia="x-none"/>
                <w14:ligatures w14:val="standardContextual"/>
              </w:rPr>
              <w:lastRenderedPageBreak/>
              <w:t>quan có thẩm quyền cho phép tiếp nhận hoặc trường hợp vì mục đích nhân đạo, từ thiện.</w:t>
            </w:r>
          </w:p>
          <w:p w14:paraId="328D3E80" w14:textId="77777777" w:rsidR="004F4E0F" w:rsidRPr="00937FFE" w:rsidRDefault="004F4E0F" w:rsidP="004F4E0F">
            <w:pPr>
              <w:pStyle w:val="NormalWeb"/>
              <w:shd w:val="clear" w:color="auto" w:fill="FFFFFF"/>
              <w:spacing w:before="60" w:beforeAutospacing="0" w:after="60" w:afterAutospacing="0"/>
              <w:jc w:val="both"/>
              <w:rPr>
                <w:spacing w:val="4"/>
                <w:sz w:val="26"/>
                <w:szCs w:val="26"/>
                <w:lang w:val="vi-VN" w:eastAsia="x-none"/>
                <w14:ligatures w14:val="standardContextual"/>
              </w:rPr>
            </w:pPr>
            <w:r w:rsidRPr="00937FFE">
              <w:rPr>
                <w:spacing w:val="4"/>
                <w:sz w:val="26"/>
                <w:szCs w:val="26"/>
                <w:lang w:val="vi-VN" w:eastAsia="x-none"/>
                <w14:ligatures w14:val="standardContextual"/>
              </w:rPr>
              <w:t>3. Hàng hóa mua bán, trao đổi qua biên giới của cư dân biên giới thuộc Danh mục hàng hóa và trong định mức để phục vụ cho sản xuất, tiêu dùng của cư dân biên giới.</w:t>
            </w:r>
          </w:p>
          <w:p w14:paraId="6FA38ABD"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Trường hợp thu mua, vận chuyển hàng hóa trong định mức nhưng không sử dụng cho sản xuất, tiêu dùng của cư dân biên giới và hàng hóa xuất khẩu, nhập khẩu của thương nhân nước ngoài được phép kinh doanh ở chợ biên giới thì phải nộp thuế.</w:t>
            </w:r>
          </w:p>
          <w:p w14:paraId="700E777B"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4. Hàng hóa được miễn thuế xuất khẩu, thuế nhập khẩu theo Điều ước quốc tế mà Cộng hòa xã hội chủ nghĩa Việt Nam là thành viên.</w:t>
            </w:r>
          </w:p>
          <w:p w14:paraId="760AAF94"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5. Hàng hóa có trị giá hoặc có số tiền thuế phải nộp dưới mức tối thiểu.</w:t>
            </w:r>
          </w:p>
          <w:p w14:paraId="12FEB163"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6. Nguyên liệu, vật tư, linh kiện nhập khẩu để gia công sản phẩm xuất khẩu; sản phẩm hoàn chỉnh nhập khẩu để gắn vào sản phẩm gia công; sản phẩm gia công xuất khẩu.</w:t>
            </w:r>
          </w:p>
          <w:p w14:paraId="4FE7D6BD"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lastRenderedPageBreak/>
              <w:t>Sản phẩm gia công xuất khẩu được sản xuất từ nguyên liệu, vật tư trong nước có thuế xuất khẩu thì không được miễn thuế đối với phần trị giá nguyên liệu, vật tư trong nước tương ứng cấu thành trong sản phẩm xuất khẩu.</w:t>
            </w:r>
          </w:p>
          <w:p w14:paraId="0C25FE35" w14:textId="77777777" w:rsidR="004F4E0F" w:rsidRPr="00937FFE" w:rsidRDefault="004F4E0F" w:rsidP="004F4E0F">
            <w:pPr>
              <w:pStyle w:val="NormalWeb"/>
              <w:shd w:val="clear" w:color="auto" w:fill="FFFFFF"/>
              <w:spacing w:before="60" w:beforeAutospacing="0" w:after="60" w:afterAutospacing="0"/>
              <w:jc w:val="both"/>
              <w:rPr>
                <w:spacing w:val="-4"/>
                <w:sz w:val="26"/>
                <w:szCs w:val="26"/>
                <w:lang w:val="vi-VN" w:eastAsia="x-none"/>
                <w14:ligatures w14:val="standardContextual"/>
              </w:rPr>
            </w:pPr>
            <w:r w:rsidRPr="00937FFE">
              <w:rPr>
                <w:spacing w:val="-4"/>
                <w:sz w:val="26"/>
                <w:szCs w:val="26"/>
                <w:lang w:val="vi-VN" w:eastAsia="x-none"/>
                <w14:ligatures w14:val="standardContextual"/>
              </w:rPr>
              <w:t>Hàng hóa xuất khẩu để gia công sau đó nhập khẩu được miễn thuế xuất khẩu và thuế nhập khẩu tính trên phần trị giá của nguyên vật liệu xuất khẩu cấu thành sản phẩm gia công. Đối với hàng hóa xuất khẩu để gia công sau đó nhập khẩu là tài nguyên, khoáng sản, sản phẩm có tổng trị giá tài nguyên, khoáng sản cộng với chi phí năng lượng chiếm từ 51% giá thành sản phẩm trở lên thì không được miễn thuế.</w:t>
            </w:r>
          </w:p>
          <w:p w14:paraId="28960029"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7. Nguyên liệu, vật tư, linh kiện nhập khẩu để sản xuất hàng hóa xuất khẩu.</w:t>
            </w:r>
          </w:p>
          <w:p w14:paraId="1D90F49F"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8. Hàng hóa sản xuất, gia công, tái chế, lắp ráp tại khu phi thuế quan không sử dụng nguyên liệu, linh kiện nhập khẩu từ nước ngoài khi nhập khẩu vào thị trường trong nước.</w:t>
            </w:r>
          </w:p>
          <w:p w14:paraId="5D05356D"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9. Hàng hóa tạm nhập, tái xuất hoặc tạm xuất, tái nhập trong thời hạn nhất định, bao gồm:</w:t>
            </w:r>
          </w:p>
          <w:p w14:paraId="2BDF833F"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lastRenderedPageBreak/>
              <w:t>a) Hàng hóa tạm nhập, tái xuất, tạm xuất, tái nhập để tổ chức hoặc tham dự hội chợ, triển lãm, giới thiệu sản phẩm, sự kiện thể thao, văn hóa, nghệ thuật hoặc các sự kiện khác; máy móc, thiết bị tạm nhập, tái xuất để thử nghiệm, nghiên cứu phát triển sản phẩm; máy móc, thiết bị, dụng cụ nghề nghiệp tạm nhập, tái xuất, tạm xuất, tái nhập để phục vụ công việc trong thời hạn nhất định hoặc phục vụ gia công cho thương nhân nước ngoài, trừ trường hợp máy móc, thiết bị, dụng cụ, phương tiện vận chuyển của các tổ chức, cá nhân được phép tạm nhập, tái xuất để thực hiện các dự án đầu tư, thi công xây dựng, lắp đặt công trình, phục vụ sản xuất;</w:t>
            </w:r>
          </w:p>
          <w:p w14:paraId="38BAC9E6"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b) Máy móc, thiết bị, linh kiện, phụ tùng tạm nhập để thay thế, sửa chữa tàu biển, tàu bay nước ngoài hoặc tạm xuất để thay thế, sửa chữa tàu biển, tàu bay Việt Nam ở nước ngoài; hàng hóa tạm nhập, tái xuất để cung ứng cho tàu biển, tàu bay nước ngoài neo đậu tại cảng Việt Nam;</w:t>
            </w:r>
          </w:p>
          <w:p w14:paraId="70E0575D" w14:textId="77777777" w:rsidR="004F4E0F" w:rsidRPr="00937FFE" w:rsidRDefault="004F4E0F" w:rsidP="004F4E0F">
            <w:pPr>
              <w:pStyle w:val="NormalWeb"/>
              <w:shd w:val="clear" w:color="auto" w:fill="FFFFFF"/>
              <w:spacing w:before="60" w:beforeAutospacing="0" w:after="60" w:afterAutospacing="0"/>
              <w:jc w:val="both"/>
              <w:rPr>
                <w:spacing w:val="-8"/>
                <w:sz w:val="26"/>
                <w:szCs w:val="26"/>
                <w:lang w:val="vi-VN" w:eastAsia="x-none"/>
                <w14:ligatures w14:val="standardContextual"/>
              </w:rPr>
            </w:pPr>
            <w:r w:rsidRPr="00937FFE">
              <w:rPr>
                <w:spacing w:val="-8"/>
                <w:sz w:val="26"/>
                <w:szCs w:val="26"/>
                <w:lang w:val="vi-VN" w:eastAsia="x-none"/>
                <w14:ligatures w14:val="standardContextual"/>
              </w:rPr>
              <w:t>c) Hàng hóa tạm nhập, tái xuất hoặc tạm xuất, tái nhập để bảo hành, sửa chữa, thay thế;</w:t>
            </w:r>
          </w:p>
          <w:p w14:paraId="698490AE" w14:textId="77777777" w:rsidR="004F4E0F" w:rsidRPr="00937FFE" w:rsidRDefault="004F4E0F" w:rsidP="004F4E0F">
            <w:pPr>
              <w:pStyle w:val="NormalWeb"/>
              <w:shd w:val="clear" w:color="auto" w:fill="FFFFFF"/>
              <w:spacing w:before="60" w:beforeAutospacing="0" w:after="60" w:afterAutospacing="0"/>
              <w:jc w:val="both"/>
              <w:rPr>
                <w:spacing w:val="-6"/>
                <w:sz w:val="26"/>
                <w:szCs w:val="26"/>
                <w:lang w:val="vi-VN" w:eastAsia="x-none"/>
                <w14:ligatures w14:val="standardContextual"/>
              </w:rPr>
            </w:pPr>
            <w:r w:rsidRPr="00937FFE">
              <w:rPr>
                <w:spacing w:val="-6"/>
                <w:sz w:val="26"/>
                <w:szCs w:val="26"/>
                <w:lang w:val="vi-VN" w:eastAsia="x-none"/>
                <w14:ligatures w14:val="standardContextual"/>
              </w:rPr>
              <w:lastRenderedPageBreak/>
              <w:t>d) Phương tiện quay vòng theo phương thức tạm nhập, tái xuất hoặc tạm xuất, tái nhập để chứa hàng hóa xuất khẩu, nhập khẩu;</w:t>
            </w:r>
          </w:p>
          <w:p w14:paraId="1DAF53D5"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đ) Hàng hóa kinh doanh tạm nhập, tái xuất trong thời hạn tạm nhập, tái xuất (bao gồm cả thời gian gia hạn) được tổ chức tín dụng bảo lãnh hoặc đã đặt cọc một khoản tiền tương đương số tiền thuế nhập khẩu của hàng hóa tạm nhập, tái xuất.</w:t>
            </w:r>
          </w:p>
          <w:p w14:paraId="6A2FC614"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10. Hàng hóa không nhằm mục đích thương mại trong các trường hợp sau: hàng mẫu; ảnh, phim, mô hình thay thế cho hàng mẫu; ấn phẩm quảng cáo số lượng nhỏ.</w:t>
            </w:r>
          </w:p>
          <w:p w14:paraId="45CED3D8"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11. Hàng hóa nhập khẩu để tạo tài sản cố định của đối tượng được hưởng ưu đãi đầu tư theo quy định của pháp luật về đầu tư, bao gồm:</w:t>
            </w:r>
          </w:p>
          <w:p w14:paraId="2AA1D27F"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a) Máy móc, thiết bị; linh kiện, chi tiết, bộ phận rời, phụ tùng để lắp ráp đồng bộ hoặc sử dụng đồng bộ với máy móc, thiết bị; nguyên liệu, vật tư dùng để chế tạo máy móc, thiết bị hoặc để chế tạo linh kiện, chi tiết, bộ phận rời, phụ tùng của máy móc, thiết bị;</w:t>
            </w:r>
          </w:p>
          <w:p w14:paraId="1D15217D"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lastRenderedPageBreak/>
              <w:t>b) Phương tiện vận tải chuyên dùng trong dây chuyền công nghệ sử dụng trực tiếp cho hoạt động sản xuất của dự án;</w:t>
            </w:r>
          </w:p>
          <w:p w14:paraId="4EB27999"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c) Vật tư xây dựng trong nước chưa sản xuất được.</w:t>
            </w:r>
          </w:p>
          <w:p w14:paraId="2FEFBD79"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Việc miễn thuế nhập khẩu đối với hàng hóa nhập khẩu quy định tại khoản này được áp dụng cho cả dự án đầu tư mới và dự án đầu tư mở rộng.</w:t>
            </w:r>
          </w:p>
          <w:p w14:paraId="1B448B19"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12. Giống cây trồng; giống vật nuôi; phân bón, thuốc bảo vệ thực vật trong nước chưa sản xuất được, cần thiết nhập khẩu theo quy định của cơ quan quản lý nhà nước có thẩm quyền.</w:t>
            </w:r>
          </w:p>
          <w:p w14:paraId="2F990424"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13. Nguyên liệu, vật tư, linh kiện trong nước chưa sản xuất được nhập khẩu để sản xuất của dự án đầu tư thuộc danh mục ngành, nghề đặc biệt ưu đãi đầu tư hoặc địa bàn có điều kiện kinh tế - xã hội đặc biệt khó khăn theo quy định của pháp luật về đầu tư, doanh nghiệp công nghệ cao, doanh nghiệp khoa học và công nghệ, tổ chức khoa học và công nghệ được miễn thuế nhập khẩu trong thời hạn 05 năm, kể từ khi bắt đầu sản xuất.</w:t>
            </w:r>
          </w:p>
          <w:p w14:paraId="1C40AC8D" w14:textId="77777777" w:rsidR="004F4E0F" w:rsidRPr="00937FFE" w:rsidRDefault="004F4E0F" w:rsidP="004F4E0F">
            <w:pPr>
              <w:pStyle w:val="NormalWeb"/>
              <w:shd w:val="clear" w:color="auto" w:fill="FFFFFF"/>
              <w:spacing w:before="60" w:beforeAutospacing="0" w:after="60" w:afterAutospacing="0"/>
              <w:jc w:val="both"/>
              <w:rPr>
                <w:spacing w:val="-4"/>
                <w:sz w:val="26"/>
                <w:szCs w:val="26"/>
                <w:lang w:val="vi-VN" w:eastAsia="x-none"/>
                <w14:ligatures w14:val="standardContextual"/>
              </w:rPr>
            </w:pPr>
            <w:r w:rsidRPr="00937FFE">
              <w:rPr>
                <w:spacing w:val="-4"/>
                <w:sz w:val="26"/>
                <w:szCs w:val="26"/>
                <w:lang w:val="vi-VN" w:eastAsia="x-none"/>
                <w14:ligatures w14:val="standardContextual"/>
              </w:rPr>
              <w:lastRenderedPageBreak/>
              <w:t>Việc miễn thuế nhập khẩu quy định tại khoản này không áp dụng đối với dự án đầu tư khai thác khoáng sản; dự án sản xuất sản phẩm có tổng trị giá tài nguyên, khoáng sản cộng với chi phí năng lượng chiếm từ 51% giá thành sản phẩm trở lên; dự án sản xuất, kinh doanh hàng hóa, dịch vụ thuộc đối tượng chịu thuế tiêu thụ đặc biệt.</w:t>
            </w:r>
          </w:p>
          <w:p w14:paraId="78285E08"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14. Nguyên liệu, vật tư, linh kiện nhập khẩu trong nước chưa sản xuất được của dự án đầu tư để sản xuất, lắp ráp trang thiết bị y tế được ưu tiên nghiên cứu, chế tạo được miễn thuế nhập khẩu trong thời hạn 05 năm, kể từ khi bắt đầu sản xuất.</w:t>
            </w:r>
          </w:p>
          <w:p w14:paraId="3FAC5DAE"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15. Hàng hóa nhập khẩu để phục vụ hoạt động dầu khí, bao gồm:</w:t>
            </w:r>
          </w:p>
          <w:p w14:paraId="5292B0F4"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a) Máy móc, thiết bị, phụ tùng thay thế, phương tiện vận tải chuyên dùng cần thiết cho hoạt động dầu khí, bao gồm cả trường hợp tạm nhập, tái xuất;</w:t>
            </w:r>
          </w:p>
          <w:p w14:paraId="609B6B30"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 xml:space="preserve">b) Linh kiện, chi tiết, bộ phận rời, phụ tùng để lắp ráp đồng bộ hoặc sử dụng đồng bộ với máy móc, thiết bị; nguyên liệu, vật tư dùng để chế tạo máy móc, thiết bị hoặc để chế tạo linh kiện, chi tiết, bộ </w:t>
            </w:r>
            <w:r w:rsidRPr="00937FFE">
              <w:rPr>
                <w:sz w:val="26"/>
                <w:szCs w:val="26"/>
                <w:lang w:val="vi-VN" w:eastAsia="x-none"/>
                <w14:ligatures w14:val="standardContextual"/>
              </w:rPr>
              <w:lastRenderedPageBreak/>
              <w:t>phận rời, phụ tùng của máy móc, thiết bị cần thiết cho hoạt động dầu khí;</w:t>
            </w:r>
          </w:p>
          <w:p w14:paraId="456BF584"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c) Vật tư cần thiết cho hoạt động dầu khí trong nước chưa sản xuất được.</w:t>
            </w:r>
          </w:p>
          <w:p w14:paraId="59B6A411" w14:textId="77777777" w:rsidR="004F4E0F" w:rsidRPr="00937FFE" w:rsidRDefault="004F4E0F" w:rsidP="004F4E0F">
            <w:pPr>
              <w:pStyle w:val="NormalWeb"/>
              <w:shd w:val="clear" w:color="auto" w:fill="FFFFFF"/>
              <w:spacing w:before="60" w:beforeAutospacing="0" w:after="60" w:afterAutospacing="0"/>
              <w:jc w:val="both"/>
              <w:rPr>
                <w:spacing w:val="-4"/>
                <w:sz w:val="26"/>
                <w:szCs w:val="26"/>
                <w:lang w:val="vi-VN" w:eastAsia="x-none"/>
                <w14:ligatures w14:val="standardContextual"/>
              </w:rPr>
            </w:pPr>
            <w:r w:rsidRPr="00937FFE">
              <w:rPr>
                <w:spacing w:val="-4"/>
                <w:sz w:val="26"/>
                <w:szCs w:val="26"/>
                <w:lang w:val="vi-VN" w:eastAsia="x-none"/>
                <w14:ligatures w14:val="standardContextual"/>
              </w:rPr>
              <w:t>16. Dự án, cơ sở đóng tàu thuộc danh mục ngành, nghề ưu đãi theo quy định của pháp luật về đầu tư được miễn thuế đối với:</w:t>
            </w:r>
          </w:p>
          <w:p w14:paraId="4EC0F538"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a) Hàng hóa nhập khẩu để tạo tài sản cố định của cơ sở đóng tàu, bao gồm: máy móc, thiết bị; linh kiện, chi tiết, bộ phận rời, phụ tùng để lắp ráp đồng bộ hoặc sử dụng đồng bộ với máy móc, thiết bị; nguyên liệu, vật tư dùng để chế tạo máy móc, thiết bị hoặc để chế tạo linh kiện, chi tiết, bộ phận rời, phụ tùng của máy móc, thiết bị; phương tiện vận tải trong dây chuyền công nghệ phục vụ trực tiếp cho hoạt động đóng tàu; vật tư xây dựng trong nước chưa sản xuất được;</w:t>
            </w:r>
          </w:p>
          <w:p w14:paraId="5B8C4567"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b) Hàng hóa nhập khẩu là máy móc, thiết bị, nguyên liệu, vật tư, linh kiện, bán thành phẩm trong nước chưa sản xuất được phục vụ cho việc đóng tàu;</w:t>
            </w:r>
          </w:p>
          <w:p w14:paraId="2F4F5503"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c) Tàu biển xuất khẩu.</w:t>
            </w:r>
          </w:p>
          <w:p w14:paraId="117D30B4"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lastRenderedPageBreak/>
              <w:t>17. Máy móc, thiết bị, nguyên liệu, vật tư, linh kiện, bộ phận, phụ tùng nhập khẩu phục vụ hoạt động in, đúc tiền.</w:t>
            </w:r>
          </w:p>
          <w:p w14:paraId="0AC2305A" w14:textId="77777777" w:rsidR="004F4E0F" w:rsidRPr="00937FFE" w:rsidRDefault="004F4E0F" w:rsidP="004F4E0F">
            <w:pPr>
              <w:pStyle w:val="NormalWeb"/>
              <w:shd w:val="clear" w:color="auto" w:fill="FFFFFF"/>
              <w:spacing w:before="60" w:beforeAutospacing="0" w:after="60" w:afterAutospacing="0"/>
              <w:jc w:val="both"/>
              <w:rPr>
                <w:sz w:val="26"/>
                <w:szCs w:val="26"/>
                <w:lang w:val="vi-VN" w:eastAsia="x-none"/>
                <w14:ligatures w14:val="standardContextual"/>
              </w:rPr>
            </w:pPr>
            <w:r w:rsidRPr="00937FFE">
              <w:rPr>
                <w:sz w:val="26"/>
                <w:szCs w:val="26"/>
                <w:lang w:val="vi-VN" w:eastAsia="x-none"/>
                <w14:ligatures w14:val="standardContextual"/>
              </w:rPr>
              <w:t>18. Hàng hóa nhập khẩu là nguyên liệu, vật tư, linh kiện trong nước chưa sản xuất được phục vụ trực tiếp cho hoạt động sản xuất sản phẩm công nghệ thông tin, nội dung số, phần mềm.</w:t>
            </w:r>
          </w:p>
          <w:p w14:paraId="56C5A0B2" w14:textId="77777777" w:rsidR="004F4E0F" w:rsidRPr="00937FFE" w:rsidRDefault="004F4E0F" w:rsidP="00523523">
            <w:pPr>
              <w:pStyle w:val="NormalWeb"/>
              <w:shd w:val="clear" w:color="auto" w:fill="FFFFFF"/>
              <w:spacing w:before="120" w:beforeAutospacing="0" w:after="120" w:afterAutospacing="0"/>
              <w:jc w:val="both"/>
              <w:rPr>
                <w:sz w:val="26"/>
                <w:szCs w:val="26"/>
                <w:lang w:val="vi-VN" w:eastAsia="x-none"/>
                <w14:ligatures w14:val="standardContextual"/>
              </w:rPr>
            </w:pPr>
            <w:r w:rsidRPr="00937FFE">
              <w:rPr>
                <w:sz w:val="26"/>
                <w:szCs w:val="26"/>
                <w:lang w:val="vi-VN" w:eastAsia="x-none"/>
                <w14:ligatures w14:val="standardContextual"/>
              </w:rPr>
              <w:t>19. Hàng hóa xuất khẩu, nhập khẩu để bảo vệ môi trường, bao gồm:</w:t>
            </w:r>
          </w:p>
          <w:p w14:paraId="76B2A8BF" w14:textId="77777777" w:rsidR="004F4E0F" w:rsidRPr="00937FFE" w:rsidRDefault="004F4E0F" w:rsidP="00523523">
            <w:pPr>
              <w:pStyle w:val="NormalWeb"/>
              <w:shd w:val="clear" w:color="auto" w:fill="FFFFFF"/>
              <w:spacing w:before="120" w:beforeAutospacing="0" w:after="120" w:afterAutospacing="0"/>
              <w:jc w:val="both"/>
              <w:rPr>
                <w:spacing w:val="-6"/>
                <w:sz w:val="26"/>
                <w:szCs w:val="26"/>
                <w:lang w:val="vi-VN" w:eastAsia="x-none"/>
                <w14:ligatures w14:val="standardContextual"/>
              </w:rPr>
            </w:pPr>
            <w:r w:rsidRPr="00937FFE">
              <w:rPr>
                <w:spacing w:val="-6"/>
                <w:sz w:val="26"/>
                <w:szCs w:val="26"/>
                <w:lang w:val="vi-VN" w:eastAsia="x-none"/>
                <w14:ligatures w14:val="standardContextual"/>
              </w:rPr>
              <w:t>a) Máy móc, thiết bị, phương tiện, dụng cụ, vật tư chuyên dùng nhập khẩu trong nước chưa sản xuất được để thu gom, vận chuyển, xử lý, chế biến nước thải, rác thải, khí thải, quan trắc và phân tích môi trường, sản xuất năng lượng tái tạo; xử lý ô nhiễm môi trường, ứng phó, xử lý sự cố môi trường;</w:t>
            </w:r>
          </w:p>
          <w:p w14:paraId="3F00B0A8" w14:textId="77777777" w:rsidR="004F4E0F" w:rsidRPr="00937FFE" w:rsidRDefault="004F4E0F" w:rsidP="00523523">
            <w:pPr>
              <w:pStyle w:val="NormalWeb"/>
              <w:shd w:val="clear" w:color="auto" w:fill="FFFFFF"/>
              <w:spacing w:before="120" w:beforeAutospacing="0" w:after="120" w:afterAutospacing="0"/>
              <w:jc w:val="both"/>
              <w:rPr>
                <w:sz w:val="26"/>
                <w:szCs w:val="26"/>
                <w:lang w:val="vi-VN" w:eastAsia="x-none"/>
                <w14:ligatures w14:val="standardContextual"/>
              </w:rPr>
            </w:pPr>
            <w:r w:rsidRPr="00937FFE">
              <w:rPr>
                <w:sz w:val="26"/>
                <w:szCs w:val="26"/>
                <w:lang w:val="vi-VN" w:eastAsia="x-none"/>
                <w14:ligatures w14:val="standardContextual"/>
              </w:rPr>
              <w:t>b) Sản phẩm xuất khẩu được sản xuất từ hoạt động tái chế, xử lý chất thải.</w:t>
            </w:r>
          </w:p>
          <w:p w14:paraId="1885EDE2" w14:textId="77777777" w:rsidR="004F4E0F" w:rsidRPr="00937FFE" w:rsidRDefault="004F4E0F" w:rsidP="00523523">
            <w:pPr>
              <w:pStyle w:val="NormalWeb"/>
              <w:shd w:val="clear" w:color="auto" w:fill="FFFFFF"/>
              <w:spacing w:before="120" w:beforeAutospacing="0" w:after="120" w:afterAutospacing="0"/>
              <w:jc w:val="both"/>
              <w:rPr>
                <w:sz w:val="26"/>
                <w:szCs w:val="26"/>
                <w:lang w:val="vi-VN" w:eastAsia="x-none"/>
                <w14:ligatures w14:val="standardContextual"/>
              </w:rPr>
            </w:pPr>
            <w:r w:rsidRPr="00937FFE">
              <w:rPr>
                <w:sz w:val="26"/>
                <w:szCs w:val="26"/>
                <w:lang w:val="vi-VN" w:eastAsia="x-none"/>
                <w14:ligatures w14:val="standardContextual"/>
              </w:rPr>
              <w:t>20. Hàng hóa nhập khẩu chuyên dùng trong nước chưa sản xuất được phục vụ trực tiếp cho giáo dục.</w:t>
            </w:r>
          </w:p>
          <w:p w14:paraId="6503AA33" w14:textId="77777777" w:rsidR="004F4E0F" w:rsidRPr="00937FFE" w:rsidRDefault="004F4E0F" w:rsidP="00031F68">
            <w:pPr>
              <w:pStyle w:val="NormalWeb"/>
              <w:shd w:val="clear" w:color="auto" w:fill="FFFFFF"/>
              <w:spacing w:before="0" w:beforeAutospacing="0" w:after="0" w:afterAutospacing="0"/>
              <w:jc w:val="both"/>
              <w:rPr>
                <w:sz w:val="26"/>
                <w:szCs w:val="26"/>
                <w:lang w:val="vi-VN" w:eastAsia="x-none"/>
                <w14:ligatures w14:val="standardContextual"/>
              </w:rPr>
            </w:pPr>
            <w:r w:rsidRPr="00937FFE">
              <w:rPr>
                <w:sz w:val="26"/>
                <w:szCs w:val="26"/>
                <w:lang w:val="vi-VN" w:eastAsia="x-none"/>
                <w14:ligatures w14:val="standardContextual"/>
              </w:rPr>
              <w:t xml:space="preserve">21. Hàng hóa nhập khẩu là máy móc, thiết bị, phụ tùng, vật tư chuyên dùng trong nước chưa sản xuất được, tài liệu, sách </w:t>
            </w:r>
            <w:r w:rsidRPr="00937FFE">
              <w:rPr>
                <w:sz w:val="26"/>
                <w:szCs w:val="26"/>
                <w:lang w:val="vi-VN" w:eastAsia="x-none"/>
                <w14:ligatures w14:val="standardContextual"/>
              </w:rPr>
              <w:lastRenderedPageBreak/>
              <w:t>báo khoa học chuyên dùng sử dụng trực tiếp cho nghiên cứu khoa học, phát triển công nghệ, phát triển hoạt động ươm tạo công nghệ, ươm tạo doanh nghiệp khoa học và công nghệ, đổi mới công nghệ.</w:t>
            </w:r>
          </w:p>
          <w:p w14:paraId="58A56215" w14:textId="77777777" w:rsidR="004F4E0F" w:rsidRPr="00937FFE" w:rsidRDefault="004F4E0F" w:rsidP="00031F68">
            <w:pPr>
              <w:pStyle w:val="NormalWeb"/>
              <w:shd w:val="clear" w:color="auto" w:fill="FFFFFF"/>
              <w:spacing w:before="0" w:beforeAutospacing="0" w:after="0" w:afterAutospacing="0"/>
              <w:jc w:val="both"/>
              <w:rPr>
                <w:sz w:val="26"/>
                <w:szCs w:val="26"/>
                <w:lang w:val="vi-VN" w:eastAsia="x-none"/>
                <w14:ligatures w14:val="standardContextual"/>
              </w:rPr>
            </w:pPr>
            <w:r w:rsidRPr="00937FFE">
              <w:rPr>
                <w:sz w:val="26"/>
                <w:szCs w:val="26"/>
                <w:lang w:val="vi-VN" w:eastAsia="x-none"/>
                <w14:ligatures w14:val="standardContextual"/>
              </w:rPr>
              <w:t>22. Hàng hóa nhập khẩu chuyên dùng phục vụ trực tiếp cho an ninh, quốc phòng, trong đó phương tiện vận tải chuyên dùng phải là loại trong nước chưa sản xuất được.</w:t>
            </w:r>
          </w:p>
          <w:p w14:paraId="5BB0AD9F" w14:textId="77777777" w:rsidR="004F4E0F" w:rsidRPr="00937FFE" w:rsidRDefault="004F4E0F" w:rsidP="00523523">
            <w:pPr>
              <w:pStyle w:val="NormalWeb"/>
              <w:shd w:val="clear" w:color="auto" w:fill="FFFFFF"/>
              <w:spacing w:before="120" w:beforeAutospacing="0" w:after="120" w:afterAutospacing="0"/>
              <w:jc w:val="both"/>
              <w:rPr>
                <w:sz w:val="26"/>
                <w:szCs w:val="26"/>
                <w:lang w:val="vi-VN" w:eastAsia="x-none"/>
                <w14:ligatures w14:val="standardContextual"/>
              </w:rPr>
            </w:pPr>
            <w:r w:rsidRPr="00937FFE">
              <w:rPr>
                <w:sz w:val="26"/>
                <w:szCs w:val="26"/>
                <w:lang w:val="vi-VN" w:eastAsia="x-none"/>
                <w14:ligatures w14:val="standardContextual"/>
              </w:rPr>
              <w:t>23. Hàng hóa xuất khẩu, nhập khẩu để phục vụ bảo đảm an sinh xã hội, khắc phục hậu quả thiên tai, thảm họa, dịch bệnh và các trường hợp đặc biệt khác.</w:t>
            </w:r>
          </w:p>
          <w:p w14:paraId="1EAA1780" w14:textId="24019F7B" w:rsidR="00385293" w:rsidRPr="00937FFE" w:rsidRDefault="004F4E0F" w:rsidP="00523523">
            <w:pPr>
              <w:spacing w:before="120" w:after="120"/>
              <w:ind w:left="57" w:right="57"/>
              <w:jc w:val="both"/>
              <w:rPr>
                <w:b/>
                <w:bCs/>
                <w:sz w:val="26"/>
                <w:szCs w:val="26"/>
                <w:lang w:val="vi-VN"/>
              </w:rPr>
            </w:pPr>
            <w:r w:rsidRPr="00937FFE">
              <w:rPr>
                <w:sz w:val="26"/>
                <w:szCs w:val="26"/>
                <w:lang w:val="vi-VN" w:eastAsia="x-none"/>
                <w14:ligatures w14:val="standardContextual"/>
              </w:rPr>
              <w:t>24. Chính phủ quy định chi tiết Điều này.</w:t>
            </w:r>
          </w:p>
        </w:tc>
        <w:tc>
          <w:tcPr>
            <w:tcW w:w="2411" w:type="dxa"/>
          </w:tcPr>
          <w:p w14:paraId="7E545699" w14:textId="77777777" w:rsidR="00385293" w:rsidRPr="00937FFE" w:rsidRDefault="00385293" w:rsidP="00692AE1">
            <w:pPr>
              <w:spacing w:before="60" w:after="60"/>
              <w:ind w:left="57" w:right="57"/>
              <w:jc w:val="both"/>
              <w:rPr>
                <w:sz w:val="26"/>
                <w:szCs w:val="26"/>
                <w:lang w:val="vi-VN"/>
              </w:rPr>
            </w:pPr>
          </w:p>
        </w:tc>
      </w:tr>
      <w:tr w:rsidR="00692AE1" w:rsidRPr="00937FFE" w14:paraId="745C6AB7" w14:textId="77777777" w:rsidTr="00CE791A">
        <w:trPr>
          <w:trHeight w:val="228"/>
        </w:trPr>
        <w:tc>
          <w:tcPr>
            <w:tcW w:w="635" w:type="dxa"/>
            <w:vAlign w:val="center"/>
          </w:tcPr>
          <w:p w14:paraId="7049D71D" w14:textId="7384F4D7" w:rsidR="00692AE1" w:rsidRPr="00937FFE" w:rsidRDefault="00692AE1" w:rsidP="00692AE1">
            <w:pPr>
              <w:pStyle w:val="ListParagraph"/>
              <w:spacing w:before="60" w:after="60"/>
              <w:ind w:left="57" w:right="57"/>
              <w:jc w:val="center"/>
              <w:rPr>
                <w:b/>
                <w:bCs/>
                <w:sz w:val="26"/>
                <w:szCs w:val="26"/>
                <w:lang w:val="en-US"/>
              </w:rPr>
            </w:pPr>
            <w:r w:rsidRPr="00937FFE">
              <w:rPr>
                <w:b/>
                <w:bCs/>
                <w:sz w:val="26"/>
                <w:szCs w:val="26"/>
                <w:lang w:val="en-US"/>
              </w:rPr>
              <w:lastRenderedPageBreak/>
              <w:t>V</w:t>
            </w:r>
          </w:p>
        </w:tc>
        <w:tc>
          <w:tcPr>
            <w:tcW w:w="14397" w:type="dxa"/>
            <w:gridSpan w:val="4"/>
          </w:tcPr>
          <w:p w14:paraId="450BE4FC" w14:textId="029DE8F2" w:rsidR="00692AE1" w:rsidRPr="00937FFE" w:rsidRDefault="006A4AAA" w:rsidP="00692AE1">
            <w:pPr>
              <w:spacing w:before="60" w:after="60"/>
              <w:ind w:left="57" w:right="57"/>
              <w:jc w:val="both"/>
              <w:rPr>
                <w:sz w:val="26"/>
                <w:szCs w:val="26"/>
                <w:lang w:val="vi-VN"/>
              </w:rPr>
            </w:pPr>
            <w:r w:rsidRPr="00937FFE">
              <w:rPr>
                <w:b/>
                <w:bCs/>
                <w:sz w:val="26"/>
                <w:szCs w:val="26"/>
                <w:lang w:val="en-US"/>
              </w:rPr>
              <w:t>CHƯƠNG</w:t>
            </w:r>
            <w:r w:rsidR="00692AE1" w:rsidRPr="00937FFE">
              <w:rPr>
                <w:b/>
                <w:bCs/>
                <w:sz w:val="26"/>
                <w:szCs w:val="26"/>
                <w:lang w:val="en-US"/>
              </w:rPr>
              <w:t xml:space="preserve"> V.</w:t>
            </w:r>
            <w:bookmarkStart w:id="115" w:name="chuong_5_name"/>
            <w:r w:rsidR="00692AE1" w:rsidRPr="00937FFE">
              <w:rPr>
                <w:b/>
                <w:bCs/>
                <w:sz w:val="26"/>
                <w:szCs w:val="26"/>
                <w:lang w:val="en-US"/>
              </w:rPr>
              <w:t xml:space="preserve"> ĐIỀU KHOẢN THI HÀNH</w:t>
            </w:r>
            <w:bookmarkEnd w:id="115"/>
          </w:p>
        </w:tc>
      </w:tr>
      <w:tr w:rsidR="00692AE1" w:rsidRPr="00937FFE" w14:paraId="14287614" w14:textId="77777777" w:rsidTr="00CE791A">
        <w:trPr>
          <w:trHeight w:val="228"/>
        </w:trPr>
        <w:tc>
          <w:tcPr>
            <w:tcW w:w="635" w:type="dxa"/>
            <w:vAlign w:val="center"/>
          </w:tcPr>
          <w:p w14:paraId="3DBBA849" w14:textId="4EB1C1EF" w:rsidR="00692AE1" w:rsidRPr="00937FFE" w:rsidRDefault="00692AE1" w:rsidP="00692AE1">
            <w:pPr>
              <w:pStyle w:val="ListParagraph"/>
              <w:spacing w:before="60" w:after="60"/>
              <w:ind w:left="57" w:right="57"/>
              <w:jc w:val="center"/>
              <w:rPr>
                <w:b/>
                <w:bCs/>
                <w:sz w:val="26"/>
                <w:szCs w:val="26"/>
                <w:lang w:val="en-US"/>
              </w:rPr>
            </w:pPr>
            <w:r w:rsidRPr="00937FFE">
              <w:rPr>
                <w:b/>
                <w:bCs/>
                <w:sz w:val="26"/>
                <w:szCs w:val="26"/>
                <w:lang w:val="en-US"/>
              </w:rPr>
              <w:t>1</w:t>
            </w:r>
          </w:p>
        </w:tc>
        <w:tc>
          <w:tcPr>
            <w:tcW w:w="1373" w:type="dxa"/>
          </w:tcPr>
          <w:p w14:paraId="6333DDF8" w14:textId="77777777" w:rsidR="00692AE1" w:rsidRPr="00937FFE" w:rsidRDefault="00692AE1" w:rsidP="00692AE1">
            <w:pPr>
              <w:spacing w:before="60" w:after="60"/>
              <w:ind w:left="57" w:right="57"/>
              <w:jc w:val="both"/>
              <w:rPr>
                <w:sz w:val="26"/>
                <w:szCs w:val="26"/>
                <w:lang w:val="vi-VN"/>
              </w:rPr>
            </w:pPr>
          </w:p>
        </w:tc>
        <w:tc>
          <w:tcPr>
            <w:tcW w:w="6083" w:type="dxa"/>
          </w:tcPr>
          <w:p w14:paraId="2A20CDFA"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25. Hiệu lực thi hành</w:t>
            </w:r>
          </w:p>
          <w:p w14:paraId="57D7710C" w14:textId="5DA36D64" w:rsidR="00692AE1" w:rsidRPr="00937FFE" w:rsidRDefault="00F05E6D" w:rsidP="00F05E6D">
            <w:pPr>
              <w:spacing w:before="60" w:after="60"/>
              <w:ind w:left="57" w:right="57"/>
              <w:contextualSpacing/>
              <w:jc w:val="both"/>
              <w:rPr>
                <w:b/>
                <w:lang w:val="vi-VN"/>
              </w:rPr>
            </w:pPr>
            <w:r w:rsidRPr="00937FFE">
              <w:rPr>
                <w:sz w:val="26"/>
                <w:szCs w:val="26"/>
                <w:lang w:val="vi-VN" w:eastAsia="x-none"/>
              </w:rPr>
              <w:t>Nghị định này có hiệu lực thi hành từ ngày 01 tháng 7 năm 2025.</w:t>
            </w:r>
          </w:p>
        </w:tc>
        <w:tc>
          <w:tcPr>
            <w:tcW w:w="4530" w:type="dxa"/>
          </w:tcPr>
          <w:p w14:paraId="7F18C028" w14:textId="77777777" w:rsidR="00692AE1" w:rsidRPr="00937FFE" w:rsidRDefault="00692AE1" w:rsidP="00692AE1">
            <w:pPr>
              <w:spacing w:before="60" w:after="60"/>
              <w:ind w:left="57" w:right="57"/>
              <w:jc w:val="both"/>
              <w:rPr>
                <w:sz w:val="26"/>
                <w:szCs w:val="26"/>
                <w:lang w:val="vi-VN"/>
              </w:rPr>
            </w:pPr>
          </w:p>
        </w:tc>
        <w:tc>
          <w:tcPr>
            <w:tcW w:w="2411" w:type="dxa"/>
          </w:tcPr>
          <w:p w14:paraId="7390C6D3" w14:textId="77777777" w:rsidR="00692AE1" w:rsidRPr="00937FFE" w:rsidRDefault="00692AE1" w:rsidP="00692AE1">
            <w:pPr>
              <w:spacing w:before="60" w:after="60"/>
              <w:ind w:left="57" w:right="57"/>
              <w:jc w:val="both"/>
              <w:rPr>
                <w:sz w:val="26"/>
                <w:szCs w:val="26"/>
                <w:lang w:val="vi-VN"/>
              </w:rPr>
            </w:pPr>
          </w:p>
        </w:tc>
      </w:tr>
      <w:tr w:rsidR="00692AE1" w:rsidRPr="00937FFE" w14:paraId="6BCEDC30" w14:textId="77777777" w:rsidTr="00CE791A">
        <w:trPr>
          <w:trHeight w:val="228"/>
        </w:trPr>
        <w:tc>
          <w:tcPr>
            <w:tcW w:w="635" w:type="dxa"/>
            <w:vAlign w:val="center"/>
          </w:tcPr>
          <w:p w14:paraId="13231B1F" w14:textId="1469C1F9" w:rsidR="00692AE1" w:rsidRPr="00937FFE" w:rsidRDefault="00692AE1" w:rsidP="00692AE1">
            <w:pPr>
              <w:pStyle w:val="ListParagraph"/>
              <w:spacing w:before="60" w:after="60"/>
              <w:ind w:left="57" w:right="57"/>
              <w:jc w:val="center"/>
              <w:rPr>
                <w:b/>
                <w:bCs/>
                <w:sz w:val="26"/>
                <w:szCs w:val="26"/>
                <w:lang w:val="en-US"/>
              </w:rPr>
            </w:pPr>
            <w:r w:rsidRPr="00937FFE">
              <w:rPr>
                <w:b/>
                <w:bCs/>
                <w:sz w:val="26"/>
                <w:szCs w:val="26"/>
                <w:lang w:val="en-US"/>
              </w:rPr>
              <w:t>2</w:t>
            </w:r>
          </w:p>
        </w:tc>
        <w:tc>
          <w:tcPr>
            <w:tcW w:w="1373" w:type="dxa"/>
          </w:tcPr>
          <w:p w14:paraId="44D439A5" w14:textId="77777777" w:rsidR="00692AE1" w:rsidRPr="00937FFE" w:rsidRDefault="00692AE1" w:rsidP="00692AE1">
            <w:pPr>
              <w:spacing w:before="60" w:after="60"/>
              <w:ind w:left="57" w:right="57"/>
              <w:jc w:val="both"/>
              <w:rPr>
                <w:sz w:val="26"/>
                <w:szCs w:val="26"/>
                <w:lang w:val="vi-VN"/>
              </w:rPr>
            </w:pPr>
          </w:p>
        </w:tc>
        <w:tc>
          <w:tcPr>
            <w:tcW w:w="6083" w:type="dxa"/>
          </w:tcPr>
          <w:p w14:paraId="01307B3C" w14:textId="77777777" w:rsidR="00F05E6D" w:rsidRPr="00937FFE" w:rsidRDefault="00F05E6D" w:rsidP="00F05E6D">
            <w:pPr>
              <w:spacing w:before="60" w:after="60"/>
              <w:ind w:left="57" w:right="57"/>
              <w:contextualSpacing/>
              <w:jc w:val="both"/>
              <w:rPr>
                <w:b/>
                <w:bCs/>
                <w:sz w:val="26"/>
                <w:szCs w:val="26"/>
                <w:lang w:val="vi-VN" w:eastAsia="x-none"/>
              </w:rPr>
            </w:pPr>
            <w:r w:rsidRPr="00937FFE">
              <w:rPr>
                <w:b/>
                <w:bCs/>
                <w:sz w:val="26"/>
                <w:szCs w:val="26"/>
                <w:lang w:val="vi-VN" w:eastAsia="x-none"/>
              </w:rPr>
              <w:t>Điều 26. Trách nhiệm thi hành</w:t>
            </w:r>
          </w:p>
          <w:p w14:paraId="1CB4506D" w14:textId="3BF44F0A" w:rsidR="00692AE1" w:rsidRPr="00937FFE" w:rsidRDefault="00F05E6D" w:rsidP="00F05E6D">
            <w:pPr>
              <w:spacing w:before="60" w:after="60"/>
              <w:ind w:left="57" w:right="57"/>
              <w:contextualSpacing/>
              <w:jc w:val="both"/>
              <w:rPr>
                <w:sz w:val="26"/>
                <w:szCs w:val="26"/>
                <w:lang w:val="vi-VN" w:eastAsia="x-none"/>
              </w:rPr>
            </w:pPr>
            <w:r w:rsidRPr="00937FFE">
              <w:rPr>
                <w:sz w:val="26"/>
                <w:szCs w:val="26"/>
                <w:lang w:val="vi-VN" w:eastAsia="x-none"/>
              </w:rPr>
              <w:t>Các Bộ trưởng, Thủ trưởng cơ quan ngang bộ, Thủ trưởng cơ quan thuộc Chính phủ, Chủ tịch Ủy ban nhân dân các tỉnh, thành phố trực thuộc trung ương và các tổ chức, cá nhân liên quan chịu trách nhiệm thi hành Nghị định này./.</w:t>
            </w:r>
          </w:p>
        </w:tc>
        <w:tc>
          <w:tcPr>
            <w:tcW w:w="4530" w:type="dxa"/>
          </w:tcPr>
          <w:p w14:paraId="4C7E2523" w14:textId="77777777" w:rsidR="00692AE1" w:rsidRPr="00937FFE" w:rsidRDefault="00692AE1" w:rsidP="00692AE1">
            <w:pPr>
              <w:spacing w:before="60" w:after="60"/>
              <w:ind w:left="57" w:right="57"/>
              <w:jc w:val="both"/>
              <w:rPr>
                <w:sz w:val="26"/>
                <w:szCs w:val="26"/>
                <w:lang w:val="vi-VN"/>
              </w:rPr>
            </w:pPr>
          </w:p>
        </w:tc>
        <w:tc>
          <w:tcPr>
            <w:tcW w:w="2411" w:type="dxa"/>
          </w:tcPr>
          <w:p w14:paraId="1E638AC1" w14:textId="77777777" w:rsidR="00692AE1" w:rsidRPr="00937FFE" w:rsidRDefault="00692AE1" w:rsidP="00692AE1">
            <w:pPr>
              <w:spacing w:before="60" w:after="60"/>
              <w:ind w:left="57" w:right="57"/>
              <w:jc w:val="both"/>
              <w:rPr>
                <w:sz w:val="26"/>
                <w:szCs w:val="26"/>
                <w:lang w:val="vi-VN"/>
              </w:rPr>
            </w:pPr>
          </w:p>
        </w:tc>
      </w:tr>
    </w:tbl>
    <w:p w14:paraId="1876E026" w14:textId="77777777" w:rsidR="00FB404A" w:rsidRPr="00937FFE" w:rsidRDefault="00FB404A">
      <w:pPr>
        <w:rPr>
          <w:sz w:val="28"/>
          <w:szCs w:val="28"/>
          <w:lang w:val="vi-VN"/>
        </w:rPr>
      </w:pPr>
    </w:p>
    <w:sectPr w:rsidR="00FB404A" w:rsidRPr="00937FFE" w:rsidSect="005E55F8">
      <w:headerReference w:type="default" r:id="rId7"/>
      <w:pgSz w:w="16840" w:h="11907" w:orient="landscape" w:code="9"/>
      <w:pgMar w:top="1134"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9C3D2" w14:textId="77777777" w:rsidR="006968E2" w:rsidRDefault="006968E2" w:rsidP="00346502">
      <w:r>
        <w:separator/>
      </w:r>
    </w:p>
  </w:endnote>
  <w:endnote w:type="continuationSeparator" w:id="0">
    <w:p w14:paraId="4FCC3065" w14:textId="77777777" w:rsidR="006968E2" w:rsidRDefault="006968E2" w:rsidP="0034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FCA66" w14:textId="77777777" w:rsidR="006968E2" w:rsidRDefault="006968E2" w:rsidP="00346502">
      <w:r>
        <w:separator/>
      </w:r>
    </w:p>
  </w:footnote>
  <w:footnote w:type="continuationSeparator" w:id="0">
    <w:p w14:paraId="626390C2" w14:textId="77777777" w:rsidR="006968E2" w:rsidRDefault="006968E2" w:rsidP="003465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156714"/>
      <w:docPartObj>
        <w:docPartGallery w:val="Page Numbers (Top of Page)"/>
        <w:docPartUnique/>
      </w:docPartObj>
    </w:sdtPr>
    <w:sdtEndPr>
      <w:rPr>
        <w:noProof/>
      </w:rPr>
    </w:sdtEndPr>
    <w:sdtContent>
      <w:p w14:paraId="5AB85E53" w14:textId="50F085A0" w:rsidR="006968E2" w:rsidRDefault="006968E2">
        <w:pPr>
          <w:pStyle w:val="Header"/>
          <w:jc w:val="center"/>
        </w:pPr>
        <w:r>
          <w:fldChar w:fldCharType="begin"/>
        </w:r>
        <w:r>
          <w:instrText xml:space="preserve"> PAGE   \* MERGEFORMAT </w:instrText>
        </w:r>
        <w:r>
          <w:fldChar w:fldCharType="separate"/>
        </w:r>
        <w:r w:rsidR="00DC4133">
          <w:rPr>
            <w:noProof/>
          </w:rPr>
          <w:t>93</w:t>
        </w:r>
        <w:r>
          <w:rPr>
            <w:noProof/>
          </w:rPr>
          <w:fldChar w:fldCharType="end"/>
        </w:r>
      </w:p>
    </w:sdtContent>
  </w:sdt>
  <w:p w14:paraId="0FE3E549" w14:textId="77777777" w:rsidR="006968E2" w:rsidRDefault="006968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C3A87"/>
    <w:multiLevelType w:val="hybridMultilevel"/>
    <w:tmpl w:val="0CA2E4C0"/>
    <w:lvl w:ilvl="0" w:tplc="D73E065E">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15:restartNumberingAfterBreak="0">
    <w:nsid w:val="4E834A5A"/>
    <w:multiLevelType w:val="hybridMultilevel"/>
    <w:tmpl w:val="BA5AC938"/>
    <w:lvl w:ilvl="0" w:tplc="AD30ADD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A"/>
    <w:rsid w:val="000016F5"/>
    <w:rsid w:val="00002119"/>
    <w:rsid w:val="00010BD8"/>
    <w:rsid w:val="00021959"/>
    <w:rsid w:val="00021DF7"/>
    <w:rsid w:val="00025CD7"/>
    <w:rsid w:val="00030810"/>
    <w:rsid w:val="000314E6"/>
    <w:rsid w:val="00031F68"/>
    <w:rsid w:val="00031F85"/>
    <w:rsid w:val="00046370"/>
    <w:rsid w:val="000471A1"/>
    <w:rsid w:val="000478F5"/>
    <w:rsid w:val="000504C3"/>
    <w:rsid w:val="00053E4A"/>
    <w:rsid w:val="00070D85"/>
    <w:rsid w:val="000743AF"/>
    <w:rsid w:val="00084BAB"/>
    <w:rsid w:val="00092382"/>
    <w:rsid w:val="000A296E"/>
    <w:rsid w:val="000B1982"/>
    <w:rsid w:val="000B4E18"/>
    <w:rsid w:val="000C2207"/>
    <w:rsid w:val="000C30FB"/>
    <w:rsid w:val="000C52EA"/>
    <w:rsid w:val="000C7752"/>
    <w:rsid w:val="000D6563"/>
    <w:rsid w:val="000E289B"/>
    <w:rsid w:val="000E45C2"/>
    <w:rsid w:val="00110AF7"/>
    <w:rsid w:val="00115547"/>
    <w:rsid w:val="001157F0"/>
    <w:rsid w:val="00122D04"/>
    <w:rsid w:val="00123854"/>
    <w:rsid w:val="001254C9"/>
    <w:rsid w:val="00127C4E"/>
    <w:rsid w:val="001458DF"/>
    <w:rsid w:val="00152940"/>
    <w:rsid w:val="00153437"/>
    <w:rsid w:val="001573C2"/>
    <w:rsid w:val="001642E4"/>
    <w:rsid w:val="00172243"/>
    <w:rsid w:val="001815F4"/>
    <w:rsid w:val="001826F3"/>
    <w:rsid w:val="001869DD"/>
    <w:rsid w:val="00193C53"/>
    <w:rsid w:val="001A031B"/>
    <w:rsid w:val="001A53DB"/>
    <w:rsid w:val="001B3B13"/>
    <w:rsid w:val="001D0B66"/>
    <w:rsid w:val="001D72EA"/>
    <w:rsid w:val="001E3D0B"/>
    <w:rsid w:val="002034E7"/>
    <w:rsid w:val="0021000B"/>
    <w:rsid w:val="0021496E"/>
    <w:rsid w:val="002236A8"/>
    <w:rsid w:val="00242C1B"/>
    <w:rsid w:val="002445C4"/>
    <w:rsid w:val="00250B1E"/>
    <w:rsid w:val="00253E81"/>
    <w:rsid w:val="00254716"/>
    <w:rsid w:val="00257D5D"/>
    <w:rsid w:val="002608A4"/>
    <w:rsid w:val="00260DD2"/>
    <w:rsid w:val="002625D3"/>
    <w:rsid w:val="002715F5"/>
    <w:rsid w:val="00285A54"/>
    <w:rsid w:val="002B559A"/>
    <w:rsid w:val="002C277F"/>
    <w:rsid w:val="002D54A7"/>
    <w:rsid w:val="002D62F3"/>
    <w:rsid w:val="002E5334"/>
    <w:rsid w:val="002E63FD"/>
    <w:rsid w:val="002F1D4B"/>
    <w:rsid w:val="002F7996"/>
    <w:rsid w:val="00310FCB"/>
    <w:rsid w:val="00311AF0"/>
    <w:rsid w:val="00311EC7"/>
    <w:rsid w:val="003143C7"/>
    <w:rsid w:val="00343CED"/>
    <w:rsid w:val="00346502"/>
    <w:rsid w:val="00352E96"/>
    <w:rsid w:val="00357519"/>
    <w:rsid w:val="00373A9A"/>
    <w:rsid w:val="00373BDB"/>
    <w:rsid w:val="003752D9"/>
    <w:rsid w:val="0038257F"/>
    <w:rsid w:val="00382583"/>
    <w:rsid w:val="003849B7"/>
    <w:rsid w:val="00385293"/>
    <w:rsid w:val="00386133"/>
    <w:rsid w:val="003865D2"/>
    <w:rsid w:val="003903D0"/>
    <w:rsid w:val="00397858"/>
    <w:rsid w:val="003A0B77"/>
    <w:rsid w:val="003B478B"/>
    <w:rsid w:val="003B4D0C"/>
    <w:rsid w:val="003B52E5"/>
    <w:rsid w:val="003B5B3E"/>
    <w:rsid w:val="003C042B"/>
    <w:rsid w:val="003C1728"/>
    <w:rsid w:val="003C3804"/>
    <w:rsid w:val="003C4FFB"/>
    <w:rsid w:val="003D1A73"/>
    <w:rsid w:val="003D2617"/>
    <w:rsid w:val="003F6EC0"/>
    <w:rsid w:val="003F701F"/>
    <w:rsid w:val="00400A9E"/>
    <w:rsid w:val="0040493A"/>
    <w:rsid w:val="00410BBC"/>
    <w:rsid w:val="0043080A"/>
    <w:rsid w:val="0044244B"/>
    <w:rsid w:val="0044579E"/>
    <w:rsid w:val="00451B89"/>
    <w:rsid w:val="0045495F"/>
    <w:rsid w:val="004559F2"/>
    <w:rsid w:val="00470BE4"/>
    <w:rsid w:val="00473651"/>
    <w:rsid w:val="0048300B"/>
    <w:rsid w:val="0049071F"/>
    <w:rsid w:val="00496356"/>
    <w:rsid w:val="004A0B9B"/>
    <w:rsid w:val="004A5B70"/>
    <w:rsid w:val="004B63BB"/>
    <w:rsid w:val="004C10FD"/>
    <w:rsid w:val="004C53A6"/>
    <w:rsid w:val="004C57E7"/>
    <w:rsid w:val="004C5A6D"/>
    <w:rsid w:val="004D0BFC"/>
    <w:rsid w:val="004E4042"/>
    <w:rsid w:val="004F4E0F"/>
    <w:rsid w:val="00506F24"/>
    <w:rsid w:val="00507A66"/>
    <w:rsid w:val="0051474B"/>
    <w:rsid w:val="00523523"/>
    <w:rsid w:val="00542F38"/>
    <w:rsid w:val="005517C2"/>
    <w:rsid w:val="0055347A"/>
    <w:rsid w:val="00566361"/>
    <w:rsid w:val="005709F8"/>
    <w:rsid w:val="00591446"/>
    <w:rsid w:val="00594361"/>
    <w:rsid w:val="00594AC7"/>
    <w:rsid w:val="00597EFE"/>
    <w:rsid w:val="005B3EC5"/>
    <w:rsid w:val="005B4642"/>
    <w:rsid w:val="005B7AB3"/>
    <w:rsid w:val="005C13D9"/>
    <w:rsid w:val="005C4E3F"/>
    <w:rsid w:val="005C69AB"/>
    <w:rsid w:val="005D4BA6"/>
    <w:rsid w:val="005D4FCE"/>
    <w:rsid w:val="005E0D2D"/>
    <w:rsid w:val="005E55F8"/>
    <w:rsid w:val="005F1F70"/>
    <w:rsid w:val="005F3407"/>
    <w:rsid w:val="005F7F0E"/>
    <w:rsid w:val="00616041"/>
    <w:rsid w:val="00623534"/>
    <w:rsid w:val="0062393D"/>
    <w:rsid w:val="00623DFE"/>
    <w:rsid w:val="00624132"/>
    <w:rsid w:val="006341CB"/>
    <w:rsid w:val="006341DD"/>
    <w:rsid w:val="0063683B"/>
    <w:rsid w:val="00637843"/>
    <w:rsid w:val="0064451C"/>
    <w:rsid w:val="00646FF4"/>
    <w:rsid w:val="006560C7"/>
    <w:rsid w:val="006676A0"/>
    <w:rsid w:val="0067798A"/>
    <w:rsid w:val="00692AE1"/>
    <w:rsid w:val="006968E2"/>
    <w:rsid w:val="006A4AAA"/>
    <w:rsid w:val="006A5CA4"/>
    <w:rsid w:val="006B26B6"/>
    <w:rsid w:val="006D2681"/>
    <w:rsid w:val="006D5CB0"/>
    <w:rsid w:val="006D7753"/>
    <w:rsid w:val="006E17F6"/>
    <w:rsid w:val="006E5AEC"/>
    <w:rsid w:val="006E7D90"/>
    <w:rsid w:val="0071062C"/>
    <w:rsid w:val="00737B01"/>
    <w:rsid w:val="0074034F"/>
    <w:rsid w:val="007470E5"/>
    <w:rsid w:val="00757A2C"/>
    <w:rsid w:val="007657C0"/>
    <w:rsid w:val="00782F4D"/>
    <w:rsid w:val="00786018"/>
    <w:rsid w:val="00792DF9"/>
    <w:rsid w:val="007A0A21"/>
    <w:rsid w:val="007A0EB1"/>
    <w:rsid w:val="007A4796"/>
    <w:rsid w:val="007B1700"/>
    <w:rsid w:val="007B1CD5"/>
    <w:rsid w:val="007C4133"/>
    <w:rsid w:val="007D2677"/>
    <w:rsid w:val="007D353B"/>
    <w:rsid w:val="007D7664"/>
    <w:rsid w:val="007E0938"/>
    <w:rsid w:val="007E7D79"/>
    <w:rsid w:val="007F1165"/>
    <w:rsid w:val="007F3486"/>
    <w:rsid w:val="007F76D5"/>
    <w:rsid w:val="007F781A"/>
    <w:rsid w:val="00803448"/>
    <w:rsid w:val="008136A4"/>
    <w:rsid w:val="0081418B"/>
    <w:rsid w:val="0081505B"/>
    <w:rsid w:val="00820CB6"/>
    <w:rsid w:val="00823DF6"/>
    <w:rsid w:val="00826530"/>
    <w:rsid w:val="00827501"/>
    <w:rsid w:val="00831BC3"/>
    <w:rsid w:val="00833C3D"/>
    <w:rsid w:val="00834044"/>
    <w:rsid w:val="0084443F"/>
    <w:rsid w:val="00863BB9"/>
    <w:rsid w:val="00871EF4"/>
    <w:rsid w:val="00884FD2"/>
    <w:rsid w:val="00892CEE"/>
    <w:rsid w:val="008A0DE3"/>
    <w:rsid w:val="008A2A23"/>
    <w:rsid w:val="008A3A76"/>
    <w:rsid w:val="008C3272"/>
    <w:rsid w:val="008C4A4B"/>
    <w:rsid w:val="008E2B57"/>
    <w:rsid w:val="008F124F"/>
    <w:rsid w:val="00902390"/>
    <w:rsid w:val="00920F08"/>
    <w:rsid w:val="00924DD8"/>
    <w:rsid w:val="00930A78"/>
    <w:rsid w:val="00937FFE"/>
    <w:rsid w:val="0094022D"/>
    <w:rsid w:val="00940BB8"/>
    <w:rsid w:val="009428EC"/>
    <w:rsid w:val="00953410"/>
    <w:rsid w:val="009538EE"/>
    <w:rsid w:val="009557E8"/>
    <w:rsid w:val="00962757"/>
    <w:rsid w:val="00963408"/>
    <w:rsid w:val="0098796B"/>
    <w:rsid w:val="00990215"/>
    <w:rsid w:val="009911ED"/>
    <w:rsid w:val="009A11EC"/>
    <w:rsid w:val="009B0F8E"/>
    <w:rsid w:val="009C59F1"/>
    <w:rsid w:val="009C7BD0"/>
    <w:rsid w:val="009D0DB1"/>
    <w:rsid w:val="009D58A5"/>
    <w:rsid w:val="009E3109"/>
    <w:rsid w:val="009E31E5"/>
    <w:rsid w:val="009F689A"/>
    <w:rsid w:val="009F7B34"/>
    <w:rsid w:val="00A01CE5"/>
    <w:rsid w:val="00A0234E"/>
    <w:rsid w:val="00A07226"/>
    <w:rsid w:val="00A10848"/>
    <w:rsid w:val="00A133AB"/>
    <w:rsid w:val="00A1527B"/>
    <w:rsid w:val="00A20A8A"/>
    <w:rsid w:val="00A211D3"/>
    <w:rsid w:val="00A256B4"/>
    <w:rsid w:val="00A30D74"/>
    <w:rsid w:val="00A33877"/>
    <w:rsid w:val="00A34CC0"/>
    <w:rsid w:val="00A617D0"/>
    <w:rsid w:val="00A63887"/>
    <w:rsid w:val="00A74F6E"/>
    <w:rsid w:val="00A81CE4"/>
    <w:rsid w:val="00A93B8B"/>
    <w:rsid w:val="00A96947"/>
    <w:rsid w:val="00AA0F48"/>
    <w:rsid w:val="00AA33FF"/>
    <w:rsid w:val="00AA3F27"/>
    <w:rsid w:val="00AA7452"/>
    <w:rsid w:val="00AB2A09"/>
    <w:rsid w:val="00AE55FB"/>
    <w:rsid w:val="00AF0B9F"/>
    <w:rsid w:val="00AF2DB1"/>
    <w:rsid w:val="00AF5B60"/>
    <w:rsid w:val="00B002C3"/>
    <w:rsid w:val="00B03180"/>
    <w:rsid w:val="00B2134E"/>
    <w:rsid w:val="00B27578"/>
    <w:rsid w:val="00B45C30"/>
    <w:rsid w:val="00B642F4"/>
    <w:rsid w:val="00B66F6C"/>
    <w:rsid w:val="00B70AE3"/>
    <w:rsid w:val="00B71819"/>
    <w:rsid w:val="00B725F5"/>
    <w:rsid w:val="00B938A5"/>
    <w:rsid w:val="00B94666"/>
    <w:rsid w:val="00BA342F"/>
    <w:rsid w:val="00BB1118"/>
    <w:rsid w:val="00BB6328"/>
    <w:rsid w:val="00BB68A5"/>
    <w:rsid w:val="00BD3D21"/>
    <w:rsid w:val="00BD6A0E"/>
    <w:rsid w:val="00BF2577"/>
    <w:rsid w:val="00BF5609"/>
    <w:rsid w:val="00C00C31"/>
    <w:rsid w:val="00C04276"/>
    <w:rsid w:val="00C106A9"/>
    <w:rsid w:val="00C246D6"/>
    <w:rsid w:val="00C329C2"/>
    <w:rsid w:val="00C32DE6"/>
    <w:rsid w:val="00C37BE7"/>
    <w:rsid w:val="00C40947"/>
    <w:rsid w:val="00C71E06"/>
    <w:rsid w:val="00C87535"/>
    <w:rsid w:val="00C93EC3"/>
    <w:rsid w:val="00C948E9"/>
    <w:rsid w:val="00CA2480"/>
    <w:rsid w:val="00CA6C08"/>
    <w:rsid w:val="00CC0686"/>
    <w:rsid w:val="00CC160F"/>
    <w:rsid w:val="00CD1C1E"/>
    <w:rsid w:val="00CD3778"/>
    <w:rsid w:val="00CE75F7"/>
    <w:rsid w:val="00CE791A"/>
    <w:rsid w:val="00CF25CA"/>
    <w:rsid w:val="00D272CA"/>
    <w:rsid w:val="00D33848"/>
    <w:rsid w:val="00D418F3"/>
    <w:rsid w:val="00D42868"/>
    <w:rsid w:val="00D5172E"/>
    <w:rsid w:val="00D56430"/>
    <w:rsid w:val="00D6334F"/>
    <w:rsid w:val="00D656E6"/>
    <w:rsid w:val="00D66ACD"/>
    <w:rsid w:val="00D82E02"/>
    <w:rsid w:val="00D82F40"/>
    <w:rsid w:val="00D94DC9"/>
    <w:rsid w:val="00DA04EA"/>
    <w:rsid w:val="00DB027F"/>
    <w:rsid w:val="00DB5602"/>
    <w:rsid w:val="00DC37A0"/>
    <w:rsid w:val="00DC4133"/>
    <w:rsid w:val="00DC73B5"/>
    <w:rsid w:val="00DD52F1"/>
    <w:rsid w:val="00DE06A8"/>
    <w:rsid w:val="00DF194E"/>
    <w:rsid w:val="00DF495C"/>
    <w:rsid w:val="00DF49FA"/>
    <w:rsid w:val="00DF5C77"/>
    <w:rsid w:val="00E00EDB"/>
    <w:rsid w:val="00E03E55"/>
    <w:rsid w:val="00E067A4"/>
    <w:rsid w:val="00E14763"/>
    <w:rsid w:val="00E31989"/>
    <w:rsid w:val="00E359A7"/>
    <w:rsid w:val="00E379DB"/>
    <w:rsid w:val="00E51C13"/>
    <w:rsid w:val="00E56A0A"/>
    <w:rsid w:val="00E65ED1"/>
    <w:rsid w:val="00E83801"/>
    <w:rsid w:val="00E90C5E"/>
    <w:rsid w:val="00E91772"/>
    <w:rsid w:val="00EB003F"/>
    <w:rsid w:val="00EB1FCC"/>
    <w:rsid w:val="00EB3769"/>
    <w:rsid w:val="00EB4134"/>
    <w:rsid w:val="00EC19A1"/>
    <w:rsid w:val="00EC694C"/>
    <w:rsid w:val="00EC7B2A"/>
    <w:rsid w:val="00EE0751"/>
    <w:rsid w:val="00EE61D9"/>
    <w:rsid w:val="00EF72D3"/>
    <w:rsid w:val="00EF7FA0"/>
    <w:rsid w:val="00F03663"/>
    <w:rsid w:val="00F05E6D"/>
    <w:rsid w:val="00F11C63"/>
    <w:rsid w:val="00F13F2A"/>
    <w:rsid w:val="00F15795"/>
    <w:rsid w:val="00F23C25"/>
    <w:rsid w:val="00F24220"/>
    <w:rsid w:val="00F272FB"/>
    <w:rsid w:val="00F30F8C"/>
    <w:rsid w:val="00F42AFB"/>
    <w:rsid w:val="00F47820"/>
    <w:rsid w:val="00F55B61"/>
    <w:rsid w:val="00F57424"/>
    <w:rsid w:val="00F677C8"/>
    <w:rsid w:val="00F70D4E"/>
    <w:rsid w:val="00F77A4F"/>
    <w:rsid w:val="00F830FC"/>
    <w:rsid w:val="00F8420E"/>
    <w:rsid w:val="00F90F2C"/>
    <w:rsid w:val="00F94F52"/>
    <w:rsid w:val="00FA0E05"/>
    <w:rsid w:val="00FA4529"/>
    <w:rsid w:val="00FB404A"/>
    <w:rsid w:val="00FB59F7"/>
    <w:rsid w:val="00FE47CC"/>
    <w:rsid w:val="00FE7BF5"/>
    <w:rsid w:val="00FF7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E45E"/>
  <w15:chartTrackingRefBased/>
  <w15:docId w15:val="{7ECAE7F4-8EB4-4E27-BCC4-DB33C1BCC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B404A"/>
    <w:pPr>
      <w:widowControl w:val="0"/>
      <w:autoSpaceDE w:val="0"/>
      <w:autoSpaceDN w:val="0"/>
      <w:spacing w:after="0" w:line="240" w:lineRule="auto"/>
    </w:pPr>
    <w:rPr>
      <w:rFonts w:eastAsia="Times New Roman" w:cs="Times New Roman"/>
      <w:sz w:val="22"/>
      <w:lang w:val="vi"/>
    </w:rPr>
  </w:style>
  <w:style w:type="paragraph" w:styleId="Heading1">
    <w:name w:val="heading 1"/>
    <w:basedOn w:val="Normal"/>
    <w:next w:val="Normal"/>
    <w:link w:val="Heading1Char"/>
    <w:uiPriority w:val="9"/>
    <w:qFormat/>
    <w:rsid w:val="009902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9F689A"/>
    <w:pPr>
      <w:autoSpaceDE/>
      <w:autoSpaceDN/>
      <w:spacing w:before="180" w:after="120"/>
      <w:jc w:val="both"/>
      <w:outlineLvl w:val="1"/>
    </w:pPr>
    <w:rPr>
      <w:b/>
      <w:color w:val="000000" w:themeColor="text1"/>
      <w:sz w:val="28"/>
      <w:szCs w:val="28"/>
      <w:lang w:val="vi-VN" w:eastAsia="x-non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4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404A"/>
    <w:pPr>
      <w:ind w:left="720"/>
      <w:contextualSpacing/>
    </w:pPr>
  </w:style>
  <w:style w:type="character" w:customStyle="1" w:styleId="Heading2Char">
    <w:name w:val="Heading 2 Char"/>
    <w:basedOn w:val="DefaultParagraphFont"/>
    <w:link w:val="Heading2"/>
    <w:rsid w:val="009F689A"/>
    <w:rPr>
      <w:rFonts w:eastAsia="Times New Roman" w:cs="Times New Roman"/>
      <w:b/>
      <w:color w:val="000000" w:themeColor="text1"/>
      <w:szCs w:val="28"/>
      <w:lang w:val="vi-VN" w:eastAsia="x-none"/>
      <w14:ligatures w14:val="standardContextual"/>
    </w:rPr>
  </w:style>
  <w:style w:type="character" w:customStyle="1" w:styleId="Heading1Char">
    <w:name w:val="Heading 1 Char"/>
    <w:basedOn w:val="DefaultParagraphFont"/>
    <w:link w:val="Heading1"/>
    <w:uiPriority w:val="9"/>
    <w:rsid w:val="00990215"/>
    <w:rPr>
      <w:rFonts w:asciiTheme="majorHAnsi" w:eastAsiaTheme="majorEastAsia" w:hAnsiTheme="majorHAnsi" w:cstheme="majorBidi"/>
      <w:color w:val="2F5496" w:themeColor="accent1" w:themeShade="BF"/>
      <w:sz w:val="32"/>
      <w:szCs w:val="32"/>
      <w:lang w:val="vi"/>
    </w:rPr>
  </w:style>
  <w:style w:type="character" w:styleId="CommentReference">
    <w:name w:val="annotation reference"/>
    <w:basedOn w:val="DefaultParagraphFont"/>
    <w:uiPriority w:val="99"/>
    <w:semiHidden/>
    <w:unhideWhenUsed/>
    <w:rsid w:val="001B3B13"/>
    <w:rPr>
      <w:sz w:val="16"/>
      <w:szCs w:val="16"/>
    </w:rPr>
  </w:style>
  <w:style w:type="paragraph" w:styleId="CommentText">
    <w:name w:val="annotation text"/>
    <w:basedOn w:val="Normal"/>
    <w:link w:val="CommentTextChar"/>
    <w:uiPriority w:val="99"/>
    <w:semiHidden/>
    <w:unhideWhenUsed/>
    <w:rsid w:val="001B3B13"/>
    <w:pPr>
      <w:widowControl/>
      <w:autoSpaceDE/>
      <w:autoSpaceDN/>
      <w:spacing w:after="160"/>
    </w:pPr>
    <w:rPr>
      <w:rFonts w:ascii="Times New Roman Bold" w:eastAsia="Calibri" w:hAnsi="Times New Roman Bold"/>
      <w:b/>
      <w:sz w:val="20"/>
      <w:szCs w:val="20"/>
      <w:lang w:val="en-US"/>
    </w:rPr>
  </w:style>
  <w:style w:type="character" w:customStyle="1" w:styleId="CommentTextChar">
    <w:name w:val="Comment Text Char"/>
    <w:basedOn w:val="DefaultParagraphFont"/>
    <w:link w:val="CommentText"/>
    <w:uiPriority w:val="99"/>
    <w:semiHidden/>
    <w:rsid w:val="001B3B13"/>
    <w:rPr>
      <w:rFonts w:ascii="Times New Roman Bold" w:eastAsia="Calibri" w:hAnsi="Times New Roman Bold" w:cs="Times New Roman"/>
      <w:b/>
      <w:sz w:val="20"/>
      <w:szCs w:val="20"/>
    </w:rPr>
  </w:style>
  <w:style w:type="paragraph" w:styleId="BalloonText">
    <w:name w:val="Balloon Text"/>
    <w:basedOn w:val="Normal"/>
    <w:link w:val="BalloonTextChar"/>
    <w:uiPriority w:val="99"/>
    <w:semiHidden/>
    <w:unhideWhenUsed/>
    <w:rsid w:val="001B3B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B13"/>
    <w:rPr>
      <w:rFonts w:ascii="Segoe UI" w:eastAsia="Times New Roman" w:hAnsi="Segoe UI" w:cs="Segoe UI"/>
      <w:sz w:val="18"/>
      <w:szCs w:val="18"/>
      <w:lang w:val="vi"/>
    </w:rPr>
  </w:style>
  <w:style w:type="paragraph" w:styleId="NormalWeb">
    <w:name w:val="Normal (Web)"/>
    <w:basedOn w:val="Normal"/>
    <w:uiPriority w:val="99"/>
    <w:unhideWhenUsed/>
    <w:rsid w:val="00E31989"/>
    <w:pPr>
      <w:widowControl/>
      <w:autoSpaceDE/>
      <w:autoSpaceDN/>
      <w:spacing w:before="100" w:beforeAutospacing="1" w:after="100" w:afterAutospacing="1"/>
    </w:pPr>
    <w:rPr>
      <w:sz w:val="24"/>
      <w:szCs w:val="24"/>
      <w:lang w:val="en-US"/>
    </w:rPr>
  </w:style>
  <w:style w:type="character" w:styleId="Strong">
    <w:name w:val="Strong"/>
    <w:basedOn w:val="DefaultParagraphFont"/>
    <w:qFormat/>
    <w:rsid w:val="00F42AFB"/>
    <w:rPr>
      <w:b/>
      <w:bCs/>
    </w:rPr>
  </w:style>
  <w:style w:type="character" w:styleId="Hyperlink">
    <w:name w:val="Hyperlink"/>
    <w:basedOn w:val="DefaultParagraphFont"/>
    <w:uiPriority w:val="99"/>
    <w:semiHidden/>
    <w:unhideWhenUsed/>
    <w:rsid w:val="009E31E5"/>
    <w:rPr>
      <w:color w:val="0000FF"/>
      <w:u w:val="single"/>
    </w:rPr>
  </w:style>
  <w:style w:type="paragraph" w:styleId="Header">
    <w:name w:val="header"/>
    <w:basedOn w:val="Normal"/>
    <w:link w:val="HeaderChar"/>
    <w:uiPriority w:val="99"/>
    <w:unhideWhenUsed/>
    <w:rsid w:val="00346502"/>
    <w:pPr>
      <w:tabs>
        <w:tab w:val="center" w:pos="4680"/>
        <w:tab w:val="right" w:pos="9360"/>
      </w:tabs>
    </w:pPr>
  </w:style>
  <w:style w:type="character" w:customStyle="1" w:styleId="HeaderChar">
    <w:name w:val="Header Char"/>
    <w:basedOn w:val="DefaultParagraphFont"/>
    <w:link w:val="Header"/>
    <w:uiPriority w:val="99"/>
    <w:rsid w:val="00346502"/>
    <w:rPr>
      <w:rFonts w:eastAsia="Times New Roman" w:cs="Times New Roman"/>
      <w:sz w:val="22"/>
      <w:lang w:val="vi"/>
    </w:rPr>
  </w:style>
  <w:style w:type="paragraph" w:styleId="Footer">
    <w:name w:val="footer"/>
    <w:basedOn w:val="Normal"/>
    <w:link w:val="FooterChar"/>
    <w:uiPriority w:val="99"/>
    <w:unhideWhenUsed/>
    <w:rsid w:val="00346502"/>
    <w:pPr>
      <w:tabs>
        <w:tab w:val="center" w:pos="4680"/>
        <w:tab w:val="right" w:pos="9360"/>
      </w:tabs>
    </w:pPr>
  </w:style>
  <w:style w:type="character" w:customStyle="1" w:styleId="FooterChar">
    <w:name w:val="Footer Char"/>
    <w:basedOn w:val="DefaultParagraphFont"/>
    <w:link w:val="Footer"/>
    <w:uiPriority w:val="99"/>
    <w:rsid w:val="00346502"/>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8190">
      <w:bodyDiv w:val="1"/>
      <w:marLeft w:val="0"/>
      <w:marRight w:val="0"/>
      <w:marTop w:val="0"/>
      <w:marBottom w:val="0"/>
      <w:divBdr>
        <w:top w:val="none" w:sz="0" w:space="0" w:color="auto"/>
        <w:left w:val="none" w:sz="0" w:space="0" w:color="auto"/>
        <w:bottom w:val="none" w:sz="0" w:space="0" w:color="auto"/>
        <w:right w:val="none" w:sz="0" w:space="0" w:color="auto"/>
      </w:divBdr>
    </w:div>
    <w:div w:id="121466446">
      <w:bodyDiv w:val="1"/>
      <w:marLeft w:val="0"/>
      <w:marRight w:val="0"/>
      <w:marTop w:val="0"/>
      <w:marBottom w:val="0"/>
      <w:divBdr>
        <w:top w:val="none" w:sz="0" w:space="0" w:color="auto"/>
        <w:left w:val="none" w:sz="0" w:space="0" w:color="auto"/>
        <w:bottom w:val="none" w:sz="0" w:space="0" w:color="auto"/>
        <w:right w:val="none" w:sz="0" w:space="0" w:color="auto"/>
      </w:divBdr>
    </w:div>
    <w:div w:id="136463332">
      <w:bodyDiv w:val="1"/>
      <w:marLeft w:val="0"/>
      <w:marRight w:val="0"/>
      <w:marTop w:val="0"/>
      <w:marBottom w:val="0"/>
      <w:divBdr>
        <w:top w:val="none" w:sz="0" w:space="0" w:color="auto"/>
        <w:left w:val="none" w:sz="0" w:space="0" w:color="auto"/>
        <w:bottom w:val="none" w:sz="0" w:space="0" w:color="auto"/>
        <w:right w:val="none" w:sz="0" w:space="0" w:color="auto"/>
      </w:divBdr>
    </w:div>
    <w:div w:id="182591760">
      <w:bodyDiv w:val="1"/>
      <w:marLeft w:val="0"/>
      <w:marRight w:val="0"/>
      <w:marTop w:val="0"/>
      <w:marBottom w:val="0"/>
      <w:divBdr>
        <w:top w:val="none" w:sz="0" w:space="0" w:color="auto"/>
        <w:left w:val="none" w:sz="0" w:space="0" w:color="auto"/>
        <w:bottom w:val="none" w:sz="0" w:space="0" w:color="auto"/>
        <w:right w:val="none" w:sz="0" w:space="0" w:color="auto"/>
      </w:divBdr>
    </w:div>
    <w:div w:id="234517820">
      <w:bodyDiv w:val="1"/>
      <w:marLeft w:val="0"/>
      <w:marRight w:val="0"/>
      <w:marTop w:val="0"/>
      <w:marBottom w:val="0"/>
      <w:divBdr>
        <w:top w:val="none" w:sz="0" w:space="0" w:color="auto"/>
        <w:left w:val="none" w:sz="0" w:space="0" w:color="auto"/>
        <w:bottom w:val="none" w:sz="0" w:space="0" w:color="auto"/>
        <w:right w:val="none" w:sz="0" w:space="0" w:color="auto"/>
      </w:divBdr>
    </w:div>
    <w:div w:id="245580537">
      <w:bodyDiv w:val="1"/>
      <w:marLeft w:val="0"/>
      <w:marRight w:val="0"/>
      <w:marTop w:val="0"/>
      <w:marBottom w:val="0"/>
      <w:divBdr>
        <w:top w:val="none" w:sz="0" w:space="0" w:color="auto"/>
        <w:left w:val="none" w:sz="0" w:space="0" w:color="auto"/>
        <w:bottom w:val="none" w:sz="0" w:space="0" w:color="auto"/>
        <w:right w:val="none" w:sz="0" w:space="0" w:color="auto"/>
      </w:divBdr>
    </w:div>
    <w:div w:id="254750325">
      <w:bodyDiv w:val="1"/>
      <w:marLeft w:val="0"/>
      <w:marRight w:val="0"/>
      <w:marTop w:val="0"/>
      <w:marBottom w:val="0"/>
      <w:divBdr>
        <w:top w:val="none" w:sz="0" w:space="0" w:color="auto"/>
        <w:left w:val="none" w:sz="0" w:space="0" w:color="auto"/>
        <w:bottom w:val="none" w:sz="0" w:space="0" w:color="auto"/>
        <w:right w:val="none" w:sz="0" w:space="0" w:color="auto"/>
      </w:divBdr>
    </w:div>
    <w:div w:id="308635755">
      <w:bodyDiv w:val="1"/>
      <w:marLeft w:val="0"/>
      <w:marRight w:val="0"/>
      <w:marTop w:val="0"/>
      <w:marBottom w:val="0"/>
      <w:divBdr>
        <w:top w:val="none" w:sz="0" w:space="0" w:color="auto"/>
        <w:left w:val="none" w:sz="0" w:space="0" w:color="auto"/>
        <w:bottom w:val="none" w:sz="0" w:space="0" w:color="auto"/>
        <w:right w:val="none" w:sz="0" w:space="0" w:color="auto"/>
      </w:divBdr>
    </w:div>
    <w:div w:id="367536051">
      <w:bodyDiv w:val="1"/>
      <w:marLeft w:val="0"/>
      <w:marRight w:val="0"/>
      <w:marTop w:val="0"/>
      <w:marBottom w:val="0"/>
      <w:divBdr>
        <w:top w:val="none" w:sz="0" w:space="0" w:color="auto"/>
        <w:left w:val="none" w:sz="0" w:space="0" w:color="auto"/>
        <w:bottom w:val="none" w:sz="0" w:space="0" w:color="auto"/>
        <w:right w:val="none" w:sz="0" w:space="0" w:color="auto"/>
      </w:divBdr>
    </w:div>
    <w:div w:id="464930573">
      <w:bodyDiv w:val="1"/>
      <w:marLeft w:val="0"/>
      <w:marRight w:val="0"/>
      <w:marTop w:val="0"/>
      <w:marBottom w:val="0"/>
      <w:divBdr>
        <w:top w:val="none" w:sz="0" w:space="0" w:color="auto"/>
        <w:left w:val="none" w:sz="0" w:space="0" w:color="auto"/>
        <w:bottom w:val="none" w:sz="0" w:space="0" w:color="auto"/>
        <w:right w:val="none" w:sz="0" w:space="0" w:color="auto"/>
      </w:divBdr>
    </w:div>
    <w:div w:id="581913373">
      <w:bodyDiv w:val="1"/>
      <w:marLeft w:val="0"/>
      <w:marRight w:val="0"/>
      <w:marTop w:val="0"/>
      <w:marBottom w:val="0"/>
      <w:divBdr>
        <w:top w:val="none" w:sz="0" w:space="0" w:color="auto"/>
        <w:left w:val="none" w:sz="0" w:space="0" w:color="auto"/>
        <w:bottom w:val="none" w:sz="0" w:space="0" w:color="auto"/>
        <w:right w:val="none" w:sz="0" w:space="0" w:color="auto"/>
      </w:divBdr>
    </w:div>
    <w:div w:id="647327067">
      <w:bodyDiv w:val="1"/>
      <w:marLeft w:val="0"/>
      <w:marRight w:val="0"/>
      <w:marTop w:val="0"/>
      <w:marBottom w:val="0"/>
      <w:divBdr>
        <w:top w:val="none" w:sz="0" w:space="0" w:color="auto"/>
        <w:left w:val="none" w:sz="0" w:space="0" w:color="auto"/>
        <w:bottom w:val="none" w:sz="0" w:space="0" w:color="auto"/>
        <w:right w:val="none" w:sz="0" w:space="0" w:color="auto"/>
      </w:divBdr>
    </w:div>
    <w:div w:id="695815882">
      <w:bodyDiv w:val="1"/>
      <w:marLeft w:val="0"/>
      <w:marRight w:val="0"/>
      <w:marTop w:val="0"/>
      <w:marBottom w:val="0"/>
      <w:divBdr>
        <w:top w:val="none" w:sz="0" w:space="0" w:color="auto"/>
        <w:left w:val="none" w:sz="0" w:space="0" w:color="auto"/>
        <w:bottom w:val="none" w:sz="0" w:space="0" w:color="auto"/>
        <w:right w:val="none" w:sz="0" w:space="0" w:color="auto"/>
      </w:divBdr>
    </w:div>
    <w:div w:id="839393033">
      <w:bodyDiv w:val="1"/>
      <w:marLeft w:val="0"/>
      <w:marRight w:val="0"/>
      <w:marTop w:val="0"/>
      <w:marBottom w:val="0"/>
      <w:divBdr>
        <w:top w:val="none" w:sz="0" w:space="0" w:color="auto"/>
        <w:left w:val="none" w:sz="0" w:space="0" w:color="auto"/>
        <w:bottom w:val="none" w:sz="0" w:space="0" w:color="auto"/>
        <w:right w:val="none" w:sz="0" w:space="0" w:color="auto"/>
      </w:divBdr>
    </w:div>
    <w:div w:id="849300921">
      <w:bodyDiv w:val="1"/>
      <w:marLeft w:val="0"/>
      <w:marRight w:val="0"/>
      <w:marTop w:val="0"/>
      <w:marBottom w:val="0"/>
      <w:divBdr>
        <w:top w:val="none" w:sz="0" w:space="0" w:color="auto"/>
        <w:left w:val="none" w:sz="0" w:space="0" w:color="auto"/>
        <w:bottom w:val="none" w:sz="0" w:space="0" w:color="auto"/>
        <w:right w:val="none" w:sz="0" w:space="0" w:color="auto"/>
      </w:divBdr>
    </w:div>
    <w:div w:id="919363479">
      <w:bodyDiv w:val="1"/>
      <w:marLeft w:val="0"/>
      <w:marRight w:val="0"/>
      <w:marTop w:val="0"/>
      <w:marBottom w:val="0"/>
      <w:divBdr>
        <w:top w:val="none" w:sz="0" w:space="0" w:color="auto"/>
        <w:left w:val="none" w:sz="0" w:space="0" w:color="auto"/>
        <w:bottom w:val="none" w:sz="0" w:space="0" w:color="auto"/>
        <w:right w:val="none" w:sz="0" w:space="0" w:color="auto"/>
      </w:divBdr>
    </w:div>
    <w:div w:id="951522627">
      <w:bodyDiv w:val="1"/>
      <w:marLeft w:val="0"/>
      <w:marRight w:val="0"/>
      <w:marTop w:val="0"/>
      <w:marBottom w:val="0"/>
      <w:divBdr>
        <w:top w:val="none" w:sz="0" w:space="0" w:color="auto"/>
        <w:left w:val="none" w:sz="0" w:space="0" w:color="auto"/>
        <w:bottom w:val="none" w:sz="0" w:space="0" w:color="auto"/>
        <w:right w:val="none" w:sz="0" w:space="0" w:color="auto"/>
      </w:divBdr>
    </w:div>
    <w:div w:id="952597165">
      <w:bodyDiv w:val="1"/>
      <w:marLeft w:val="0"/>
      <w:marRight w:val="0"/>
      <w:marTop w:val="0"/>
      <w:marBottom w:val="0"/>
      <w:divBdr>
        <w:top w:val="none" w:sz="0" w:space="0" w:color="auto"/>
        <w:left w:val="none" w:sz="0" w:space="0" w:color="auto"/>
        <w:bottom w:val="none" w:sz="0" w:space="0" w:color="auto"/>
        <w:right w:val="none" w:sz="0" w:space="0" w:color="auto"/>
      </w:divBdr>
    </w:div>
    <w:div w:id="1097824041">
      <w:bodyDiv w:val="1"/>
      <w:marLeft w:val="0"/>
      <w:marRight w:val="0"/>
      <w:marTop w:val="0"/>
      <w:marBottom w:val="0"/>
      <w:divBdr>
        <w:top w:val="none" w:sz="0" w:space="0" w:color="auto"/>
        <w:left w:val="none" w:sz="0" w:space="0" w:color="auto"/>
        <w:bottom w:val="none" w:sz="0" w:space="0" w:color="auto"/>
        <w:right w:val="none" w:sz="0" w:space="0" w:color="auto"/>
      </w:divBdr>
    </w:div>
    <w:div w:id="1137256359">
      <w:bodyDiv w:val="1"/>
      <w:marLeft w:val="0"/>
      <w:marRight w:val="0"/>
      <w:marTop w:val="0"/>
      <w:marBottom w:val="0"/>
      <w:divBdr>
        <w:top w:val="none" w:sz="0" w:space="0" w:color="auto"/>
        <w:left w:val="none" w:sz="0" w:space="0" w:color="auto"/>
        <w:bottom w:val="none" w:sz="0" w:space="0" w:color="auto"/>
        <w:right w:val="none" w:sz="0" w:space="0" w:color="auto"/>
      </w:divBdr>
    </w:div>
    <w:div w:id="1152714446">
      <w:bodyDiv w:val="1"/>
      <w:marLeft w:val="0"/>
      <w:marRight w:val="0"/>
      <w:marTop w:val="0"/>
      <w:marBottom w:val="0"/>
      <w:divBdr>
        <w:top w:val="none" w:sz="0" w:space="0" w:color="auto"/>
        <w:left w:val="none" w:sz="0" w:space="0" w:color="auto"/>
        <w:bottom w:val="none" w:sz="0" w:space="0" w:color="auto"/>
        <w:right w:val="none" w:sz="0" w:space="0" w:color="auto"/>
      </w:divBdr>
    </w:div>
    <w:div w:id="1220167133">
      <w:bodyDiv w:val="1"/>
      <w:marLeft w:val="0"/>
      <w:marRight w:val="0"/>
      <w:marTop w:val="0"/>
      <w:marBottom w:val="0"/>
      <w:divBdr>
        <w:top w:val="none" w:sz="0" w:space="0" w:color="auto"/>
        <w:left w:val="none" w:sz="0" w:space="0" w:color="auto"/>
        <w:bottom w:val="none" w:sz="0" w:space="0" w:color="auto"/>
        <w:right w:val="none" w:sz="0" w:space="0" w:color="auto"/>
      </w:divBdr>
    </w:div>
    <w:div w:id="1230112870">
      <w:bodyDiv w:val="1"/>
      <w:marLeft w:val="0"/>
      <w:marRight w:val="0"/>
      <w:marTop w:val="0"/>
      <w:marBottom w:val="0"/>
      <w:divBdr>
        <w:top w:val="none" w:sz="0" w:space="0" w:color="auto"/>
        <w:left w:val="none" w:sz="0" w:space="0" w:color="auto"/>
        <w:bottom w:val="none" w:sz="0" w:space="0" w:color="auto"/>
        <w:right w:val="none" w:sz="0" w:space="0" w:color="auto"/>
      </w:divBdr>
    </w:div>
    <w:div w:id="1289093642">
      <w:bodyDiv w:val="1"/>
      <w:marLeft w:val="0"/>
      <w:marRight w:val="0"/>
      <w:marTop w:val="0"/>
      <w:marBottom w:val="0"/>
      <w:divBdr>
        <w:top w:val="none" w:sz="0" w:space="0" w:color="auto"/>
        <w:left w:val="none" w:sz="0" w:space="0" w:color="auto"/>
        <w:bottom w:val="none" w:sz="0" w:space="0" w:color="auto"/>
        <w:right w:val="none" w:sz="0" w:space="0" w:color="auto"/>
      </w:divBdr>
    </w:div>
    <w:div w:id="1368798295">
      <w:bodyDiv w:val="1"/>
      <w:marLeft w:val="0"/>
      <w:marRight w:val="0"/>
      <w:marTop w:val="0"/>
      <w:marBottom w:val="0"/>
      <w:divBdr>
        <w:top w:val="none" w:sz="0" w:space="0" w:color="auto"/>
        <w:left w:val="none" w:sz="0" w:space="0" w:color="auto"/>
        <w:bottom w:val="none" w:sz="0" w:space="0" w:color="auto"/>
        <w:right w:val="none" w:sz="0" w:space="0" w:color="auto"/>
      </w:divBdr>
    </w:div>
    <w:div w:id="1529565808">
      <w:bodyDiv w:val="1"/>
      <w:marLeft w:val="0"/>
      <w:marRight w:val="0"/>
      <w:marTop w:val="0"/>
      <w:marBottom w:val="0"/>
      <w:divBdr>
        <w:top w:val="none" w:sz="0" w:space="0" w:color="auto"/>
        <w:left w:val="none" w:sz="0" w:space="0" w:color="auto"/>
        <w:bottom w:val="none" w:sz="0" w:space="0" w:color="auto"/>
        <w:right w:val="none" w:sz="0" w:space="0" w:color="auto"/>
      </w:divBdr>
    </w:div>
    <w:div w:id="1675306089">
      <w:bodyDiv w:val="1"/>
      <w:marLeft w:val="0"/>
      <w:marRight w:val="0"/>
      <w:marTop w:val="0"/>
      <w:marBottom w:val="0"/>
      <w:divBdr>
        <w:top w:val="none" w:sz="0" w:space="0" w:color="auto"/>
        <w:left w:val="none" w:sz="0" w:space="0" w:color="auto"/>
        <w:bottom w:val="none" w:sz="0" w:space="0" w:color="auto"/>
        <w:right w:val="none" w:sz="0" w:space="0" w:color="auto"/>
      </w:divBdr>
    </w:div>
    <w:div w:id="1742869164">
      <w:bodyDiv w:val="1"/>
      <w:marLeft w:val="0"/>
      <w:marRight w:val="0"/>
      <w:marTop w:val="0"/>
      <w:marBottom w:val="0"/>
      <w:divBdr>
        <w:top w:val="none" w:sz="0" w:space="0" w:color="auto"/>
        <w:left w:val="none" w:sz="0" w:space="0" w:color="auto"/>
        <w:bottom w:val="none" w:sz="0" w:space="0" w:color="auto"/>
        <w:right w:val="none" w:sz="0" w:space="0" w:color="auto"/>
      </w:divBdr>
    </w:div>
    <w:div w:id="1745566729">
      <w:bodyDiv w:val="1"/>
      <w:marLeft w:val="0"/>
      <w:marRight w:val="0"/>
      <w:marTop w:val="0"/>
      <w:marBottom w:val="0"/>
      <w:divBdr>
        <w:top w:val="none" w:sz="0" w:space="0" w:color="auto"/>
        <w:left w:val="none" w:sz="0" w:space="0" w:color="auto"/>
        <w:bottom w:val="none" w:sz="0" w:space="0" w:color="auto"/>
        <w:right w:val="none" w:sz="0" w:space="0" w:color="auto"/>
      </w:divBdr>
    </w:div>
    <w:div w:id="1826585550">
      <w:bodyDiv w:val="1"/>
      <w:marLeft w:val="0"/>
      <w:marRight w:val="0"/>
      <w:marTop w:val="0"/>
      <w:marBottom w:val="0"/>
      <w:divBdr>
        <w:top w:val="none" w:sz="0" w:space="0" w:color="auto"/>
        <w:left w:val="none" w:sz="0" w:space="0" w:color="auto"/>
        <w:bottom w:val="none" w:sz="0" w:space="0" w:color="auto"/>
        <w:right w:val="none" w:sz="0" w:space="0" w:color="auto"/>
      </w:divBdr>
    </w:div>
    <w:div w:id="1864903075">
      <w:bodyDiv w:val="1"/>
      <w:marLeft w:val="0"/>
      <w:marRight w:val="0"/>
      <w:marTop w:val="0"/>
      <w:marBottom w:val="0"/>
      <w:divBdr>
        <w:top w:val="none" w:sz="0" w:space="0" w:color="auto"/>
        <w:left w:val="none" w:sz="0" w:space="0" w:color="auto"/>
        <w:bottom w:val="none" w:sz="0" w:space="0" w:color="auto"/>
        <w:right w:val="none" w:sz="0" w:space="0" w:color="auto"/>
      </w:divBdr>
    </w:div>
    <w:div w:id="1943339401">
      <w:bodyDiv w:val="1"/>
      <w:marLeft w:val="0"/>
      <w:marRight w:val="0"/>
      <w:marTop w:val="0"/>
      <w:marBottom w:val="0"/>
      <w:divBdr>
        <w:top w:val="none" w:sz="0" w:space="0" w:color="auto"/>
        <w:left w:val="none" w:sz="0" w:space="0" w:color="auto"/>
        <w:bottom w:val="none" w:sz="0" w:space="0" w:color="auto"/>
        <w:right w:val="none" w:sz="0" w:space="0" w:color="auto"/>
      </w:divBdr>
    </w:div>
    <w:div w:id="1966499604">
      <w:bodyDiv w:val="1"/>
      <w:marLeft w:val="0"/>
      <w:marRight w:val="0"/>
      <w:marTop w:val="0"/>
      <w:marBottom w:val="0"/>
      <w:divBdr>
        <w:top w:val="none" w:sz="0" w:space="0" w:color="auto"/>
        <w:left w:val="none" w:sz="0" w:space="0" w:color="auto"/>
        <w:bottom w:val="none" w:sz="0" w:space="0" w:color="auto"/>
        <w:right w:val="none" w:sz="0" w:space="0" w:color="auto"/>
      </w:divBdr>
    </w:div>
    <w:div w:id="2002544388">
      <w:bodyDiv w:val="1"/>
      <w:marLeft w:val="0"/>
      <w:marRight w:val="0"/>
      <w:marTop w:val="0"/>
      <w:marBottom w:val="0"/>
      <w:divBdr>
        <w:top w:val="none" w:sz="0" w:space="0" w:color="auto"/>
        <w:left w:val="none" w:sz="0" w:space="0" w:color="auto"/>
        <w:bottom w:val="none" w:sz="0" w:space="0" w:color="auto"/>
        <w:right w:val="none" w:sz="0" w:space="0" w:color="auto"/>
      </w:divBdr>
    </w:div>
    <w:div w:id="2005815914">
      <w:bodyDiv w:val="1"/>
      <w:marLeft w:val="0"/>
      <w:marRight w:val="0"/>
      <w:marTop w:val="0"/>
      <w:marBottom w:val="0"/>
      <w:divBdr>
        <w:top w:val="none" w:sz="0" w:space="0" w:color="auto"/>
        <w:left w:val="none" w:sz="0" w:space="0" w:color="auto"/>
        <w:bottom w:val="none" w:sz="0" w:space="0" w:color="auto"/>
        <w:right w:val="none" w:sz="0" w:space="0" w:color="auto"/>
      </w:divBdr>
    </w:div>
    <w:div w:id="2033534281">
      <w:bodyDiv w:val="1"/>
      <w:marLeft w:val="0"/>
      <w:marRight w:val="0"/>
      <w:marTop w:val="0"/>
      <w:marBottom w:val="0"/>
      <w:divBdr>
        <w:top w:val="none" w:sz="0" w:space="0" w:color="auto"/>
        <w:left w:val="none" w:sz="0" w:space="0" w:color="auto"/>
        <w:bottom w:val="none" w:sz="0" w:space="0" w:color="auto"/>
        <w:right w:val="none" w:sz="0" w:space="0" w:color="auto"/>
      </w:divBdr>
    </w:div>
    <w:div w:id="210976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895</TotalTime>
  <Pages>93</Pages>
  <Words>18343</Words>
  <Characters>104560</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Minh Luân</dc:creator>
  <cp:keywords/>
  <dc:description/>
  <cp:lastModifiedBy>Admin</cp:lastModifiedBy>
  <cp:revision>182</cp:revision>
  <cp:lastPrinted>2025-01-14T14:46:00Z</cp:lastPrinted>
  <dcterms:created xsi:type="dcterms:W3CDTF">2024-11-05T08:27:00Z</dcterms:created>
  <dcterms:modified xsi:type="dcterms:W3CDTF">2025-01-14T14:54:00Z</dcterms:modified>
</cp:coreProperties>
</file>